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F2" w:rsidRPr="007F2643" w:rsidRDefault="00A979A8" w:rsidP="00A956C5">
      <w:pPr>
        <w:jc w:val="center"/>
        <w:rPr>
          <w:rFonts w:ascii="Times New Roman" w:hAnsi="Times New Roman" w:cs="Times New Roman"/>
          <w:b/>
          <w:caps/>
          <w:sz w:val="24"/>
          <w:szCs w:val="20"/>
        </w:rPr>
      </w:pPr>
      <w:r w:rsidRPr="007F2643">
        <w:rPr>
          <w:rFonts w:ascii="Times New Roman" w:hAnsi="Times New Roman" w:cs="Times New Roman"/>
          <w:b/>
          <w:caps/>
          <w:noProof/>
          <w:sz w:val="24"/>
          <w:szCs w:val="20"/>
        </w:rPr>
        <w:drawing>
          <wp:anchor distT="0" distB="0" distL="114300" distR="114300" simplePos="0" relativeHeight="251658240" behindDoc="0" locked="0" layoutInCell="1" allowOverlap="1">
            <wp:simplePos x="0" y="0"/>
            <wp:positionH relativeFrom="column">
              <wp:posOffset>5335330</wp:posOffset>
            </wp:positionH>
            <wp:positionV relativeFrom="paragraph">
              <wp:posOffset>-236131</wp:posOffset>
            </wp:positionV>
            <wp:extent cx="616201" cy="882650"/>
            <wp:effectExtent l="19050" t="19050" r="12449" b="12700"/>
            <wp:wrapNone/>
            <wp:docPr id="1" name="Picture 1" descr="चित्र:Bhu-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चित्र:Bhu-logo.jpg">
                      <a:hlinkClick r:id="rId6"/>
                    </pic:cNvPr>
                    <pic:cNvPicPr>
                      <a:picLocks noChangeAspect="1" noChangeArrowheads="1"/>
                    </pic:cNvPicPr>
                  </pic:nvPicPr>
                  <pic:blipFill>
                    <a:blip r:embed="rId7"/>
                    <a:srcRect/>
                    <a:stretch>
                      <a:fillRect/>
                    </a:stretch>
                  </pic:blipFill>
                  <pic:spPr bwMode="auto">
                    <a:xfrm>
                      <a:off x="0" y="0"/>
                      <a:ext cx="616201" cy="882650"/>
                    </a:xfrm>
                    <a:prstGeom prst="rect">
                      <a:avLst/>
                    </a:prstGeom>
                    <a:noFill/>
                    <a:ln w="19050">
                      <a:solidFill>
                        <a:schemeClr val="tx1"/>
                      </a:solidFill>
                      <a:miter lim="800000"/>
                      <a:headEnd/>
                      <a:tailEnd/>
                    </a:ln>
                  </pic:spPr>
                </pic:pic>
              </a:graphicData>
            </a:graphic>
          </wp:anchor>
        </w:drawing>
      </w:r>
      <w:r w:rsidR="00062C5A">
        <w:rPr>
          <w:rFonts w:ascii="Times New Roman" w:hAnsi="Times New Roman" w:cs="Times New Roman"/>
          <w:b/>
          <w:caps/>
          <w:sz w:val="24"/>
          <w:szCs w:val="20"/>
        </w:rPr>
        <w:t>Ordinance</w:t>
      </w:r>
      <w:r w:rsidR="00A063DA" w:rsidRPr="007F2643">
        <w:rPr>
          <w:rFonts w:ascii="Times New Roman" w:hAnsi="Times New Roman" w:cs="Times New Roman"/>
          <w:b/>
          <w:caps/>
          <w:sz w:val="24"/>
          <w:szCs w:val="20"/>
        </w:rPr>
        <w:t xml:space="preserve"> of "Course Work" for Ph.D. Programme</w:t>
      </w:r>
    </w:p>
    <w:p w:rsidR="00A063DA" w:rsidRPr="00652C39" w:rsidRDefault="00A063DA" w:rsidP="00A956C5">
      <w:pPr>
        <w:jc w:val="center"/>
        <w:rPr>
          <w:rFonts w:ascii="Times New Roman" w:hAnsi="Times New Roman" w:cs="Times New Roman"/>
          <w:b/>
          <w:caps/>
          <w:sz w:val="24"/>
          <w:szCs w:val="20"/>
        </w:rPr>
      </w:pPr>
      <w:r w:rsidRPr="00652C39">
        <w:rPr>
          <w:rFonts w:ascii="Times New Roman" w:hAnsi="Times New Roman" w:cs="Times New Roman"/>
          <w:b/>
          <w:caps/>
          <w:sz w:val="24"/>
          <w:szCs w:val="20"/>
        </w:rPr>
        <w:t>Faculty of Performing Arts</w:t>
      </w:r>
    </w:p>
    <w:p w:rsidR="00A063DA" w:rsidRPr="00A956C5" w:rsidRDefault="00A063DA" w:rsidP="003128A0">
      <w:pPr>
        <w:pBdr>
          <w:bottom w:val="single" w:sz="18" w:space="1" w:color="auto"/>
        </w:pBdr>
        <w:jc w:val="center"/>
        <w:rPr>
          <w:rFonts w:ascii="Times New Roman" w:hAnsi="Times New Roman" w:cs="Times New Roman"/>
          <w:b/>
          <w:caps/>
          <w:sz w:val="24"/>
          <w:szCs w:val="20"/>
        </w:rPr>
      </w:pPr>
      <w:r w:rsidRPr="00A956C5">
        <w:rPr>
          <w:rFonts w:ascii="Times New Roman" w:hAnsi="Times New Roman" w:cs="Times New Roman"/>
          <w:b/>
          <w:caps/>
          <w:sz w:val="24"/>
          <w:szCs w:val="20"/>
        </w:rPr>
        <w:t>Banaras Hindu University</w:t>
      </w:r>
    </w:p>
    <w:p w:rsidR="00A063DA" w:rsidRPr="009962C9" w:rsidRDefault="00A063DA">
      <w:pPr>
        <w:rPr>
          <w:rFonts w:ascii="Times New Roman" w:hAnsi="Times New Roman" w:cs="Times New Roman"/>
          <w:sz w:val="20"/>
          <w:szCs w:val="20"/>
        </w:rPr>
      </w:pPr>
    </w:p>
    <w:p w:rsidR="00A063DA" w:rsidRPr="009962C9" w:rsidRDefault="00A063DA">
      <w:pPr>
        <w:rPr>
          <w:rFonts w:ascii="Times New Roman" w:hAnsi="Times New Roman" w:cs="Times New Roman"/>
          <w:sz w:val="20"/>
          <w:szCs w:val="20"/>
        </w:rPr>
      </w:pPr>
      <w:r w:rsidRPr="009962C9">
        <w:rPr>
          <w:rFonts w:ascii="Times New Roman" w:hAnsi="Times New Roman" w:cs="Times New Roman"/>
          <w:sz w:val="20"/>
          <w:szCs w:val="20"/>
        </w:rPr>
        <w:t xml:space="preserve">Course </w:t>
      </w:r>
      <w:proofErr w:type="gramStart"/>
      <w:r w:rsidRPr="009962C9">
        <w:rPr>
          <w:rFonts w:ascii="Times New Roman" w:hAnsi="Times New Roman" w:cs="Times New Roman"/>
          <w:sz w:val="20"/>
          <w:szCs w:val="20"/>
        </w:rPr>
        <w:t>Work :</w:t>
      </w:r>
      <w:proofErr w:type="gramEnd"/>
      <w:r w:rsidRPr="009962C9">
        <w:rPr>
          <w:rFonts w:ascii="Times New Roman" w:hAnsi="Times New Roman" w:cs="Times New Roman"/>
          <w:sz w:val="20"/>
          <w:szCs w:val="20"/>
        </w:rPr>
        <w:t xml:space="preserve"> 20 Credits</w:t>
      </w:r>
    </w:p>
    <w:p w:rsidR="00A063DA" w:rsidRPr="009962C9" w:rsidRDefault="00A063DA">
      <w:pPr>
        <w:rPr>
          <w:rFonts w:ascii="Times New Roman" w:hAnsi="Times New Roman" w:cs="Times New Roman"/>
          <w:sz w:val="20"/>
          <w:szCs w:val="20"/>
        </w:rPr>
      </w:pPr>
    </w:p>
    <w:p w:rsidR="00A063DA" w:rsidRPr="009962C9" w:rsidRDefault="00A063DA"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 xml:space="preserve">Every student admitted in Ph.D. </w:t>
      </w:r>
      <w:proofErr w:type="spellStart"/>
      <w:r w:rsidRPr="009962C9">
        <w:rPr>
          <w:rFonts w:ascii="Times New Roman" w:hAnsi="Times New Roman" w:cs="Times New Roman"/>
          <w:sz w:val="20"/>
          <w:szCs w:val="20"/>
        </w:rPr>
        <w:t>Programme</w:t>
      </w:r>
      <w:proofErr w:type="spellEnd"/>
      <w:r w:rsidRPr="009962C9">
        <w:rPr>
          <w:rFonts w:ascii="Times New Roman" w:hAnsi="Times New Roman" w:cs="Times New Roman"/>
          <w:sz w:val="20"/>
          <w:szCs w:val="20"/>
        </w:rPr>
        <w:t xml:space="preserve"> in Faculty of Performing Arts will be required to pass a "Course Work" of 20 credits.</w:t>
      </w:r>
    </w:p>
    <w:p w:rsidR="00A063DA" w:rsidRPr="009962C9" w:rsidRDefault="00A063DA"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The candidate can submit his/her thesis only after passing the course work.</w:t>
      </w:r>
    </w:p>
    <w:p w:rsidR="00A063DA" w:rsidRPr="009962C9" w:rsidRDefault="00A063DA"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The 20 credits will be distributed as follows:</w:t>
      </w:r>
    </w:p>
    <w:p w:rsidR="00A063DA" w:rsidRPr="009962C9" w:rsidRDefault="00A063DA" w:rsidP="00A063DA">
      <w:pPr>
        <w:rPr>
          <w:rFonts w:ascii="Times New Roman" w:hAnsi="Times New Roman" w:cs="Times New Roman"/>
          <w:sz w:val="20"/>
          <w:szCs w:val="20"/>
        </w:rPr>
      </w:pPr>
    </w:p>
    <w:tbl>
      <w:tblPr>
        <w:tblStyle w:val="TableGrid"/>
        <w:tblW w:w="0" w:type="auto"/>
        <w:tblLook w:val="04A0"/>
      </w:tblPr>
      <w:tblGrid>
        <w:gridCol w:w="1548"/>
        <w:gridCol w:w="1350"/>
        <w:gridCol w:w="5220"/>
        <w:gridCol w:w="180"/>
        <w:gridCol w:w="1080"/>
      </w:tblGrid>
      <w:tr w:rsidR="003658EE" w:rsidRPr="009962C9" w:rsidTr="00DE3161">
        <w:tc>
          <w:tcPr>
            <w:tcW w:w="1548" w:type="dxa"/>
            <w:vMerge w:val="restart"/>
          </w:tcPr>
          <w:p w:rsidR="003658EE" w:rsidRPr="009962C9" w:rsidRDefault="003658EE" w:rsidP="001318E6">
            <w:pPr>
              <w:rPr>
                <w:rFonts w:ascii="Times New Roman" w:hAnsi="Times New Roman" w:cs="Times New Roman"/>
                <w:sz w:val="20"/>
                <w:szCs w:val="20"/>
              </w:rPr>
            </w:pPr>
            <w:r w:rsidRPr="009962C9">
              <w:rPr>
                <w:rFonts w:ascii="Times New Roman" w:hAnsi="Times New Roman" w:cs="Times New Roman"/>
                <w:sz w:val="20"/>
                <w:szCs w:val="20"/>
              </w:rPr>
              <w:t xml:space="preserve">Section A         </w:t>
            </w:r>
          </w:p>
        </w:tc>
        <w:tc>
          <w:tcPr>
            <w:tcW w:w="1350" w:type="dxa"/>
          </w:tcPr>
          <w:p w:rsidR="003658EE" w:rsidRPr="009962C9"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FPCP-01</w:t>
            </w:r>
          </w:p>
        </w:tc>
        <w:tc>
          <w:tcPr>
            <w:tcW w:w="5400" w:type="dxa"/>
            <w:gridSpan w:val="2"/>
          </w:tcPr>
          <w:p w:rsidR="003658EE"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Research Methodology</w:t>
            </w:r>
          </w:p>
        </w:tc>
        <w:tc>
          <w:tcPr>
            <w:tcW w:w="1080" w:type="dxa"/>
          </w:tcPr>
          <w:p w:rsidR="003658EE"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5</w:t>
            </w:r>
          </w:p>
        </w:tc>
      </w:tr>
      <w:tr w:rsidR="003658EE" w:rsidRPr="009962C9" w:rsidTr="00DE3161">
        <w:tc>
          <w:tcPr>
            <w:tcW w:w="1548" w:type="dxa"/>
            <w:vMerge/>
          </w:tcPr>
          <w:p w:rsidR="003658EE" w:rsidRPr="009962C9" w:rsidRDefault="003658EE" w:rsidP="00A063DA">
            <w:pPr>
              <w:rPr>
                <w:rFonts w:ascii="Times New Roman" w:hAnsi="Times New Roman" w:cs="Times New Roman"/>
                <w:sz w:val="20"/>
                <w:szCs w:val="20"/>
              </w:rPr>
            </w:pPr>
          </w:p>
        </w:tc>
        <w:tc>
          <w:tcPr>
            <w:tcW w:w="1350" w:type="dxa"/>
          </w:tcPr>
          <w:p w:rsidR="003658EE" w:rsidRPr="009962C9"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FPCP-02</w:t>
            </w:r>
          </w:p>
        </w:tc>
        <w:tc>
          <w:tcPr>
            <w:tcW w:w="5400" w:type="dxa"/>
            <w:gridSpan w:val="2"/>
          </w:tcPr>
          <w:p w:rsidR="003658EE"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Aids of Research and computer application</w:t>
            </w:r>
          </w:p>
        </w:tc>
        <w:tc>
          <w:tcPr>
            <w:tcW w:w="1080" w:type="dxa"/>
          </w:tcPr>
          <w:p w:rsidR="003658EE"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3</w:t>
            </w:r>
          </w:p>
        </w:tc>
      </w:tr>
      <w:tr w:rsidR="003658EE" w:rsidRPr="009962C9" w:rsidTr="00DE3161">
        <w:tc>
          <w:tcPr>
            <w:tcW w:w="1548" w:type="dxa"/>
            <w:vMerge/>
          </w:tcPr>
          <w:p w:rsidR="003658EE" w:rsidRPr="009962C9" w:rsidRDefault="003658EE" w:rsidP="00A063DA">
            <w:pPr>
              <w:rPr>
                <w:rFonts w:ascii="Times New Roman" w:hAnsi="Times New Roman" w:cs="Times New Roman"/>
                <w:sz w:val="20"/>
                <w:szCs w:val="20"/>
              </w:rPr>
            </w:pPr>
          </w:p>
        </w:tc>
        <w:tc>
          <w:tcPr>
            <w:tcW w:w="1350" w:type="dxa"/>
          </w:tcPr>
          <w:p w:rsidR="003658EE" w:rsidRPr="009962C9"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VOPR-01</w:t>
            </w:r>
          </w:p>
          <w:p w:rsidR="003658EE" w:rsidRPr="009962C9"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INPR-01</w:t>
            </w:r>
          </w:p>
          <w:p w:rsidR="003658EE"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DCPR-01</w:t>
            </w:r>
          </w:p>
          <w:p w:rsidR="003128A0" w:rsidRPr="009962C9" w:rsidRDefault="003128A0" w:rsidP="00A063DA">
            <w:pPr>
              <w:rPr>
                <w:rFonts w:ascii="Times New Roman" w:hAnsi="Times New Roman" w:cs="Times New Roman"/>
                <w:sz w:val="20"/>
                <w:szCs w:val="20"/>
              </w:rPr>
            </w:pPr>
            <w:r w:rsidRPr="009962C9">
              <w:rPr>
                <w:rFonts w:ascii="Times New Roman" w:hAnsi="Times New Roman" w:cs="Times New Roman"/>
                <w:sz w:val="20"/>
                <w:szCs w:val="20"/>
              </w:rPr>
              <w:t>MUPR-01</w:t>
            </w:r>
          </w:p>
        </w:tc>
        <w:tc>
          <w:tcPr>
            <w:tcW w:w="5400" w:type="dxa"/>
            <w:gridSpan w:val="2"/>
          </w:tcPr>
          <w:p w:rsidR="003658EE" w:rsidRDefault="003658EE" w:rsidP="003658EE">
            <w:pPr>
              <w:rPr>
                <w:rFonts w:ascii="Times New Roman" w:hAnsi="Times New Roman" w:cs="Times New Roman"/>
                <w:sz w:val="20"/>
                <w:szCs w:val="20"/>
              </w:rPr>
            </w:pPr>
            <w:r w:rsidRPr="009962C9">
              <w:rPr>
                <w:rFonts w:ascii="Times New Roman" w:hAnsi="Times New Roman" w:cs="Times New Roman"/>
                <w:sz w:val="20"/>
                <w:szCs w:val="20"/>
              </w:rPr>
              <w:t>Seminar Report</w:t>
            </w:r>
          </w:p>
          <w:p w:rsidR="00994E71" w:rsidRDefault="00994E71" w:rsidP="003658EE">
            <w:pPr>
              <w:rPr>
                <w:rFonts w:ascii="Times New Roman" w:hAnsi="Times New Roman" w:cs="Times New Roman"/>
                <w:sz w:val="20"/>
                <w:szCs w:val="20"/>
              </w:rPr>
            </w:pPr>
            <w:r w:rsidRPr="009962C9">
              <w:rPr>
                <w:rFonts w:ascii="Times New Roman" w:hAnsi="Times New Roman" w:cs="Times New Roman"/>
                <w:sz w:val="20"/>
                <w:szCs w:val="20"/>
              </w:rPr>
              <w:t>Seminar Report</w:t>
            </w:r>
          </w:p>
          <w:p w:rsidR="00994E71" w:rsidRDefault="00994E71" w:rsidP="003658EE">
            <w:pPr>
              <w:rPr>
                <w:rFonts w:ascii="Times New Roman" w:hAnsi="Times New Roman" w:cs="Times New Roman"/>
                <w:sz w:val="20"/>
                <w:szCs w:val="20"/>
              </w:rPr>
            </w:pPr>
            <w:r w:rsidRPr="009962C9">
              <w:rPr>
                <w:rFonts w:ascii="Times New Roman" w:hAnsi="Times New Roman" w:cs="Times New Roman"/>
                <w:sz w:val="20"/>
                <w:szCs w:val="20"/>
              </w:rPr>
              <w:t>Seminar Report</w:t>
            </w:r>
          </w:p>
          <w:p w:rsidR="00994E71" w:rsidRPr="009962C9" w:rsidRDefault="00994E71" w:rsidP="003658EE">
            <w:pPr>
              <w:rPr>
                <w:rFonts w:ascii="Times New Roman" w:hAnsi="Times New Roman" w:cs="Times New Roman"/>
                <w:sz w:val="20"/>
                <w:szCs w:val="20"/>
              </w:rPr>
            </w:pPr>
            <w:r w:rsidRPr="009962C9">
              <w:rPr>
                <w:rFonts w:ascii="Times New Roman" w:hAnsi="Times New Roman" w:cs="Times New Roman"/>
                <w:sz w:val="20"/>
                <w:szCs w:val="20"/>
              </w:rPr>
              <w:t>Seminar Report</w:t>
            </w:r>
          </w:p>
        </w:tc>
        <w:tc>
          <w:tcPr>
            <w:tcW w:w="1080" w:type="dxa"/>
          </w:tcPr>
          <w:p w:rsidR="003658EE" w:rsidRPr="009962C9" w:rsidRDefault="003658EE" w:rsidP="00A063DA">
            <w:pPr>
              <w:rPr>
                <w:rFonts w:ascii="Times New Roman" w:hAnsi="Times New Roman" w:cs="Times New Roman"/>
                <w:sz w:val="20"/>
                <w:szCs w:val="20"/>
              </w:rPr>
            </w:pPr>
            <w:r w:rsidRPr="009962C9">
              <w:rPr>
                <w:rFonts w:ascii="Times New Roman" w:hAnsi="Times New Roman" w:cs="Times New Roman"/>
                <w:sz w:val="20"/>
                <w:szCs w:val="20"/>
              </w:rPr>
              <w:t>2</w:t>
            </w:r>
          </w:p>
        </w:tc>
      </w:tr>
      <w:tr w:rsidR="003658EE" w:rsidRPr="009962C9" w:rsidTr="00DE3161">
        <w:tc>
          <w:tcPr>
            <w:tcW w:w="1548" w:type="dxa"/>
            <w:vMerge w:val="restart"/>
          </w:tcPr>
          <w:p w:rsidR="003658EE" w:rsidRPr="009962C9" w:rsidRDefault="003658EE" w:rsidP="00E009D4">
            <w:pPr>
              <w:rPr>
                <w:rFonts w:ascii="Times New Roman" w:hAnsi="Times New Roman" w:cs="Times New Roman"/>
                <w:sz w:val="20"/>
                <w:szCs w:val="20"/>
              </w:rPr>
            </w:pPr>
            <w:r w:rsidRPr="009962C9">
              <w:rPr>
                <w:rFonts w:ascii="Times New Roman" w:hAnsi="Times New Roman" w:cs="Times New Roman"/>
                <w:sz w:val="20"/>
                <w:szCs w:val="20"/>
              </w:rPr>
              <w:t>Section B</w:t>
            </w:r>
          </w:p>
        </w:tc>
        <w:tc>
          <w:tcPr>
            <w:tcW w:w="1350" w:type="dxa"/>
          </w:tcPr>
          <w:p w:rsidR="003658EE" w:rsidRPr="009962C9" w:rsidRDefault="003658EE" w:rsidP="00E009D4">
            <w:pPr>
              <w:rPr>
                <w:rFonts w:ascii="Times New Roman" w:hAnsi="Times New Roman" w:cs="Times New Roman"/>
                <w:sz w:val="20"/>
                <w:szCs w:val="20"/>
              </w:rPr>
            </w:pPr>
            <w:r w:rsidRPr="009962C9">
              <w:rPr>
                <w:rFonts w:ascii="Times New Roman" w:hAnsi="Times New Roman" w:cs="Times New Roman"/>
                <w:sz w:val="20"/>
                <w:szCs w:val="20"/>
              </w:rPr>
              <w:t>VOPR-02</w:t>
            </w:r>
          </w:p>
          <w:p w:rsidR="003658EE" w:rsidRPr="009962C9" w:rsidRDefault="003658EE" w:rsidP="00E009D4">
            <w:pPr>
              <w:rPr>
                <w:rFonts w:ascii="Times New Roman" w:hAnsi="Times New Roman" w:cs="Times New Roman"/>
                <w:sz w:val="20"/>
                <w:szCs w:val="20"/>
              </w:rPr>
            </w:pPr>
            <w:r w:rsidRPr="009962C9">
              <w:rPr>
                <w:rFonts w:ascii="Times New Roman" w:hAnsi="Times New Roman" w:cs="Times New Roman"/>
                <w:sz w:val="20"/>
                <w:szCs w:val="20"/>
              </w:rPr>
              <w:t>(A, B, C, D, E, F, G, H)</w:t>
            </w:r>
          </w:p>
          <w:p w:rsidR="003658EE" w:rsidRPr="009962C9" w:rsidRDefault="003658EE" w:rsidP="00E009D4">
            <w:pPr>
              <w:rPr>
                <w:rFonts w:ascii="Times New Roman" w:hAnsi="Times New Roman" w:cs="Times New Roman"/>
                <w:sz w:val="20"/>
                <w:szCs w:val="20"/>
              </w:rPr>
            </w:pPr>
          </w:p>
        </w:tc>
        <w:tc>
          <w:tcPr>
            <w:tcW w:w="5400" w:type="dxa"/>
            <w:gridSpan w:val="2"/>
          </w:tcPr>
          <w:p w:rsidR="003658EE" w:rsidRPr="009962C9" w:rsidRDefault="003658EE" w:rsidP="00E009D4">
            <w:pPr>
              <w:rPr>
                <w:rFonts w:ascii="Times New Roman" w:hAnsi="Times New Roman" w:cs="Times New Roman"/>
                <w:b/>
                <w:sz w:val="20"/>
                <w:szCs w:val="20"/>
              </w:rPr>
            </w:pPr>
            <w:r w:rsidRPr="009962C9">
              <w:rPr>
                <w:rFonts w:ascii="Times New Roman" w:hAnsi="Times New Roman" w:cs="Times New Roman"/>
                <w:b/>
                <w:sz w:val="20"/>
                <w:szCs w:val="20"/>
              </w:rPr>
              <w:t>Stage performance any one of the following Selective Course:</w:t>
            </w:r>
          </w:p>
          <w:p w:rsidR="00AC61BF"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AC61BF" w:rsidRPr="009962C9">
              <w:rPr>
                <w:rFonts w:ascii="Times New Roman" w:hAnsi="Times New Roman" w:cs="Times New Roman"/>
                <w:sz w:val="20"/>
                <w:szCs w:val="20"/>
              </w:rPr>
              <w:t xml:space="preserve"> vocal </w:t>
            </w:r>
            <w:r w:rsidR="00087726">
              <w:rPr>
                <w:rFonts w:ascii="Times New Roman" w:hAnsi="Times New Roman" w:cs="Times New Roman"/>
                <w:sz w:val="20"/>
                <w:szCs w:val="20"/>
              </w:rPr>
              <w:t>Music</w:t>
            </w:r>
          </w:p>
          <w:p w:rsidR="00AC61BF"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4D3DDA">
              <w:rPr>
                <w:rFonts w:ascii="Times New Roman" w:hAnsi="Times New Roman" w:cs="Times New Roman"/>
                <w:sz w:val="20"/>
                <w:szCs w:val="20"/>
              </w:rPr>
              <w:t xml:space="preserve">  instrumental</w:t>
            </w:r>
            <w:r w:rsidR="00087726">
              <w:rPr>
                <w:rFonts w:ascii="Times New Roman" w:hAnsi="Times New Roman" w:cs="Times New Roman"/>
                <w:sz w:val="20"/>
                <w:szCs w:val="20"/>
              </w:rPr>
              <w:t xml:space="preserve"> Music</w:t>
            </w:r>
            <w:r w:rsidR="004D3DDA">
              <w:rPr>
                <w:rFonts w:ascii="Times New Roman" w:hAnsi="Times New Roman" w:cs="Times New Roman"/>
                <w:sz w:val="20"/>
                <w:szCs w:val="20"/>
              </w:rPr>
              <w:t xml:space="preserve"> –</w:t>
            </w:r>
            <w:r w:rsidR="00087726">
              <w:rPr>
                <w:rFonts w:ascii="Times New Roman" w:hAnsi="Times New Roman" w:cs="Times New Roman"/>
                <w:sz w:val="20"/>
                <w:szCs w:val="20"/>
              </w:rPr>
              <w:t xml:space="preserve"> </w:t>
            </w:r>
            <w:r>
              <w:rPr>
                <w:rFonts w:ascii="Times New Roman" w:hAnsi="Times New Roman" w:cs="Times New Roman"/>
                <w:sz w:val="20"/>
                <w:szCs w:val="20"/>
              </w:rPr>
              <w:t>(non-percussion)</w:t>
            </w:r>
          </w:p>
          <w:p w:rsidR="00AC61BF"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4D3DDA">
              <w:rPr>
                <w:rFonts w:ascii="Times New Roman" w:hAnsi="Times New Roman" w:cs="Times New Roman"/>
                <w:sz w:val="20"/>
                <w:szCs w:val="20"/>
              </w:rPr>
              <w:t xml:space="preserve"> instrumental</w:t>
            </w:r>
            <w:r w:rsidR="00087726">
              <w:rPr>
                <w:rFonts w:ascii="Times New Roman" w:hAnsi="Times New Roman" w:cs="Times New Roman"/>
                <w:sz w:val="20"/>
                <w:szCs w:val="20"/>
              </w:rPr>
              <w:t xml:space="preserve"> Music</w:t>
            </w:r>
            <w:r w:rsidR="004D3DDA">
              <w:rPr>
                <w:rFonts w:ascii="Times New Roman" w:hAnsi="Times New Roman" w:cs="Times New Roman"/>
                <w:sz w:val="20"/>
                <w:szCs w:val="20"/>
              </w:rPr>
              <w:t xml:space="preserve"> </w:t>
            </w:r>
            <w:r>
              <w:rPr>
                <w:rFonts w:ascii="Times New Roman" w:hAnsi="Times New Roman" w:cs="Times New Roman"/>
                <w:sz w:val="20"/>
                <w:szCs w:val="20"/>
              </w:rPr>
              <w:t>(Percussion)</w:t>
            </w:r>
          </w:p>
          <w:p w:rsidR="00AC61BF"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AC61BF" w:rsidRPr="009962C9">
              <w:rPr>
                <w:rFonts w:ascii="Times New Roman" w:hAnsi="Times New Roman" w:cs="Times New Roman"/>
                <w:sz w:val="20"/>
                <w:szCs w:val="20"/>
              </w:rPr>
              <w:t xml:space="preserve"> vocal</w:t>
            </w:r>
            <w:r w:rsidR="00087726">
              <w:rPr>
                <w:rFonts w:ascii="Times New Roman" w:hAnsi="Times New Roman" w:cs="Times New Roman"/>
                <w:sz w:val="20"/>
                <w:szCs w:val="20"/>
              </w:rPr>
              <w:t xml:space="preserve"> Music</w:t>
            </w:r>
          </w:p>
          <w:p w:rsidR="00D73DF0"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D73DF0" w:rsidRPr="009962C9">
              <w:rPr>
                <w:rFonts w:ascii="Times New Roman" w:hAnsi="Times New Roman" w:cs="Times New Roman"/>
                <w:sz w:val="20"/>
                <w:szCs w:val="20"/>
              </w:rPr>
              <w:t xml:space="preserve"> instrumental</w:t>
            </w:r>
            <w:r>
              <w:rPr>
                <w:rFonts w:ascii="Times New Roman" w:hAnsi="Times New Roman" w:cs="Times New Roman"/>
                <w:sz w:val="20"/>
                <w:szCs w:val="20"/>
              </w:rPr>
              <w:t xml:space="preserve"> </w:t>
            </w:r>
            <w:r w:rsidR="00087726">
              <w:rPr>
                <w:rFonts w:ascii="Times New Roman" w:hAnsi="Times New Roman" w:cs="Times New Roman"/>
                <w:sz w:val="20"/>
                <w:szCs w:val="20"/>
              </w:rPr>
              <w:t xml:space="preserve">Music </w:t>
            </w:r>
            <w:r>
              <w:rPr>
                <w:rFonts w:ascii="Times New Roman" w:hAnsi="Times New Roman" w:cs="Times New Roman"/>
                <w:sz w:val="20"/>
                <w:szCs w:val="20"/>
              </w:rPr>
              <w:t>(non-percussion)</w:t>
            </w:r>
          </w:p>
          <w:p w:rsidR="00D73DF0" w:rsidRPr="009962C9" w:rsidRDefault="00DE3161" w:rsidP="00D73DF0">
            <w:pPr>
              <w:pStyle w:val="ListParagraph"/>
              <w:numPr>
                <w:ilvl w:val="0"/>
                <w:numId w:val="5"/>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D73DF0" w:rsidRPr="009962C9">
              <w:rPr>
                <w:rFonts w:ascii="Times New Roman" w:hAnsi="Times New Roman" w:cs="Times New Roman"/>
                <w:sz w:val="20"/>
                <w:szCs w:val="20"/>
              </w:rPr>
              <w:t xml:space="preserve"> instrumental </w:t>
            </w:r>
            <w:r w:rsidR="00087726">
              <w:rPr>
                <w:rFonts w:ascii="Times New Roman" w:hAnsi="Times New Roman" w:cs="Times New Roman"/>
                <w:sz w:val="20"/>
                <w:szCs w:val="20"/>
              </w:rPr>
              <w:t xml:space="preserve">Music </w:t>
            </w:r>
            <w:r>
              <w:rPr>
                <w:rFonts w:ascii="Times New Roman" w:hAnsi="Times New Roman" w:cs="Times New Roman"/>
                <w:sz w:val="20"/>
                <w:szCs w:val="20"/>
              </w:rPr>
              <w:t>(</w:t>
            </w:r>
            <w:r w:rsidR="00D73DF0" w:rsidRPr="009962C9">
              <w:rPr>
                <w:rFonts w:ascii="Times New Roman" w:hAnsi="Times New Roman" w:cs="Times New Roman"/>
                <w:sz w:val="20"/>
                <w:szCs w:val="20"/>
              </w:rPr>
              <w:t>percussion</w:t>
            </w:r>
            <w:r>
              <w:rPr>
                <w:rFonts w:ascii="Times New Roman" w:hAnsi="Times New Roman" w:cs="Times New Roman"/>
                <w:sz w:val="20"/>
                <w:szCs w:val="20"/>
              </w:rPr>
              <w:t>)</w:t>
            </w:r>
          </w:p>
          <w:p w:rsidR="00D73DF0" w:rsidRPr="009962C9" w:rsidRDefault="00D73DF0" w:rsidP="00D73DF0">
            <w:pPr>
              <w:pStyle w:val="ListParagraph"/>
              <w:numPr>
                <w:ilvl w:val="0"/>
                <w:numId w:val="5"/>
              </w:numPr>
              <w:ind w:left="342"/>
              <w:rPr>
                <w:rFonts w:ascii="Times New Roman" w:hAnsi="Times New Roman" w:cs="Times New Roman"/>
                <w:sz w:val="20"/>
                <w:szCs w:val="20"/>
              </w:rPr>
            </w:pPr>
            <w:r w:rsidRPr="009962C9">
              <w:rPr>
                <w:rFonts w:ascii="Times New Roman" w:hAnsi="Times New Roman" w:cs="Times New Roman"/>
                <w:sz w:val="20"/>
                <w:szCs w:val="20"/>
              </w:rPr>
              <w:t>Indian classical dance of their own culture of choice</w:t>
            </w:r>
          </w:p>
          <w:p w:rsidR="00AC61BF" w:rsidRPr="00A042E5" w:rsidRDefault="00D73DF0" w:rsidP="00E009D4">
            <w:pPr>
              <w:pStyle w:val="ListParagraph"/>
              <w:numPr>
                <w:ilvl w:val="0"/>
                <w:numId w:val="5"/>
              </w:numPr>
              <w:ind w:left="342"/>
              <w:rPr>
                <w:rFonts w:ascii="Times New Roman" w:hAnsi="Times New Roman" w:cs="Times New Roman"/>
                <w:sz w:val="20"/>
                <w:szCs w:val="20"/>
              </w:rPr>
            </w:pPr>
            <w:r w:rsidRPr="009962C9">
              <w:rPr>
                <w:rFonts w:ascii="Times New Roman" w:hAnsi="Times New Roman" w:cs="Times New Roman"/>
                <w:sz w:val="20"/>
                <w:szCs w:val="20"/>
              </w:rPr>
              <w:t>Choice of music or dance of Foreign Scholars of their own Countries.</w:t>
            </w:r>
          </w:p>
        </w:tc>
        <w:tc>
          <w:tcPr>
            <w:tcW w:w="1080" w:type="dxa"/>
          </w:tcPr>
          <w:p w:rsidR="003658EE" w:rsidRPr="009962C9" w:rsidRDefault="003658EE" w:rsidP="00E009D4">
            <w:pPr>
              <w:rPr>
                <w:rFonts w:ascii="Times New Roman" w:hAnsi="Times New Roman" w:cs="Times New Roman"/>
                <w:sz w:val="20"/>
                <w:szCs w:val="20"/>
              </w:rPr>
            </w:pPr>
            <w:r w:rsidRPr="009962C9">
              <w:rPr>
                <w:rFonts w:ascii="Times New Roman" w:hAnsi="Times New Roman" w:cs="Times New Roman"/>
                <w:sz w:val="20"/>
                <w:szCs w:val="20"/>
              </w:rPr>
              <w:t>5</w:t>
            </w:r>
          </w:p>
        </w:tc>
      </w:tr>
      <w:tr w:rsidR="003658EE" w:rsidRPr="009962C9" w:rsidTr="00DE3161">
        <w:tc>
          <w:tcPr>
            <w:tcW w:w="1548" w:type="dxa"/>
            <w:vMerge/>
          </w:tcPr>
          <w:p w:rsidR="003658EE" w:rsidRPr="009962C9" w:rsidRDefault="003658EE" w:rsidP="00E009D4">
            <w:pPr>
              <w:rPr>
                <w:rFonts w:ascii="Times New Roman" w:hAnsi="Times New Roman" w:cs="Times New Roman"/>
                <w:sz w:val="20"/>
                <w:szCs w:val="20"/>
              </w:rPr>
            </w:pPr>
          </w:p>
        </w:tc>
        <w:tc>
          <w:tcPr>
            <w:tcW w:w="1350" w:type="dxa"/>
          </w:tcPr>
          <w:p w:rsidR="003658EE" w:rsidRPr="009962C9" w:rsidRDefault="003658EE" w:rsidP="00520BA2">
            <w:pPr>
              <w:rPr>
                <w:rFonts w:ascii="Times New Roman" w:hAnsi="Times New Roman" w:cs="Times New Roman"/>
                <w:sz w:val="20"/>
                <w:szCs w:val="20"/>
              </w:rPr>
            </w:pPr>
            <w:r w:rsidRPr="009962C9">
              <w:rPr>
                <w:rFonts w:ascii="Times New Roman" w:hAnsi="Times New Roman" w:cs="Times New Roman"/>
                <w:sz w:val="20"/>
                <w:szCs w:val="20"/>
              </w:rPr>
              <w:t>INPR-02</w:t>
            </w:r>
          </w:p>
          <w:p w:rsidR="003658EE" w:rsidRPr="009962C9" w:rsidRDefault="003658EE" w:rsidP="00520BA2">
            <w:pPr>
              <w:rPr>
                <w:rFonts w:ascii="Times New Roman" w:hAnsi="Times New Roman" w:cs="Times New Roman"/>
                <w:sz w:val="20"/>
                <w:szCs w:val="20"/>
              </w:rPr>
            </w:pPr>
            <w:r w:rsidRPr="009962C9">
              <w:rPr>
                <w:rFonts w:ascii="Times New Roman" w:hAnsi="Times New Roman" w:cs="Times New Roman"/>
                <w:sz w:val="20"/>
                <w:szCs w:val="20"/>
              </w:rPr>
              <w:t>(A, B, C, D, E, F, G, H)</w:t>
            </w:r>
          </w:p>
          <w:p w:rsidR="003658EE" w:rsidRPr="009962C9" w:rsidRDefault="003658EE" w:rsidP="00E009D4">
            <w:pPr>
              <w:rPr>
                <w:rFonts w:ascii="Times New Roman" w:hAnsi="Times New Roman" w:cs="Times New Roman"/>
                <w:sz w:val="20"/>
                <w:szCs w:val="20"/>
              </w:rPr>
            </w:pPr>
          </w:p>
        </w:tc>
        <w:tc>
          <w:tcPr>
            <w:tcW w:w="5400" w:type="dxa"/>
            <w:gridSpan w:val="2"/>
          </w:tcPr>
          <w:p w:rsidR="003658EE" w:rsidRPr="009962C9" w:rsidRDefault="003658EE" w:rsidP="00E009D4">
            <w:pPr>
              <w:rPr>
                <w:rFonts w:ascii="Times New Roman" w:hAnsi="Times New Roman" w:cs="Times New Roman"/>
                <w:b/>
                <w:sz w:val="20"/>
                <w:szCs w:val="20"/>
              </w:rPr>
            </w:pPr>
            <w:r w:rsidRPr="009962C9">
              <w:rPr>
                <w:rFonts w:ascii="Times New Roman" w:hAnsi="Times New Roman" w:cs="Times New Roman"/>
                <w:b/>
                <w:sz w:val="20"/>
                <w:szCs w:val="20"/>
              </w:rPr>
              <w:t>Stage performance any one of the following Selective Course:</w:t>
            </w:r>
          </w:p>
          <w:p w:rsidR="00D73DF0" w:rsidRPr="009461CE" w:rsidRDefault="000B79A5" w:rsidP="00D73DF0">
            <w:pPr>
              <w:pStyle w:val="ListParagraph"/>
              <w:numPr>
                <w:ilvl w:val="0"/>
                <w:numId w:val="6"/>
              </w:numPr>
              <w:ind w:left="432"/>
              <w:rPr>
                <w:rFonts w:ascii="Times New Roman" w:hAnsi="Times New Roman" w:cs="Times New Roman"/>
                <w:sz w:val="20"/>
                <w:szCs w:val="20"/>
              </w:rPr>
            </w:pPr>
            <w:r>
              <w:rPr>
                <w:rFonts w:ascii="Times New Roman" w:hAnsi="Times New Roman" w:cs="Times New Roman"/>
                <w:sz w:val="20"/>
                <w:szCs w:val="20"/>
              </w:rPr>
              <w:t>North Indian Classical</w:t>
            </w:r>
            <w:r w:rsidR="009461CE" w:rsidRPr="009461CE">
              <w:rPr>
                <w:rFonts w:ascii="Times New Roman" w:hAnsi="Times New Roman" w:cs="Times New Roman"/>
                <w:sz w:val="20"/>
                <w:szCs w:val="20"/>
              </w:rPr>
              <w:t xml:space="preserve"> instrumental </w:t>
            </w:r>
            <w:r w:rsidR="00087726">
              <w:rPr>
                <w:rFonts w:ascii="Times New Roman" w:hAnsi="Times New Roman" w:cs="Times New Roman"/>
                <w:sz w:val="20"/>
                <w:szCs w:val="20"/>
              </w:rPr>
              <w:t xml:space="preserve">Music </w:t>
            </w:r>
            <w:r>
              <w:rPr>
                <w:rFonts w:ascii="Times New Roman" w:hAnsi="Times New Roman" w:cs="Times New Roman"/>
                <w:sz w:val="20"/>
                <w:szCs w:val="20"/>
              </w:rPr>
              <w:t>(Non-percussion)</w:t>
            </w:r>
          </w:p>
          <w:p w:rsidR="00D73DF0" w:rsidRPr="009461CE" w:rsidRDefault="000B79A5" w:rsidP="00D73DF0">
            <w:pPr>
              <w:pStyle w:val="ListParagraph"/>
              <w:numPr>
                <w:ilvl w:val="0"/>
                <w:numId w:val="6"/>
              </w:numPr>
              <w:ind w:left="432"/>
              <w:rPr>
                <w:rFonts w:ascii="Times New Roman" w:hAnsi="Times New Roman" w:cs="Times New Roman"/>
                <w:sz w:val="18"/>
                <w:szCs w:val="20"/>
              </w:rPr>
            </w:pPr>
            <w:r>
              <w:rPr>
                <w:rFonts w:ascii="Times New Roman" w:hAnsi="Times New Roman" w:cs="Times New Roman"/>
                <w:sz w:val="20"/>
                <w:szCs w:val="20"/>
              </w:rPr>
              <w:t>North Indian Classical</w:t>
            </w:r>
            <w:r w:rsidR="009461CE" w:rsidRPr="009461CE">
              <w:rPr>
                <w:rFonts w:ascii="Times New Roman" w:hAnsi="Times New Roman" w:cs="Times New Roman"/>
                <w:sz w:val="18"/>
                <w:szCs w:val="20"/>
              </w:rPr>
              <w:t xml:space="preserve"> instrumental</w:t>
            </w:r>
            <w:r w:rsidR="00087726">
              <w:rPr>
                <w:rFonts w:ascii="Times New Roman" w:hAnsi="Times New Roman" w:cs="Times New Roman"/>
                <w:sz w:val="18"/>
                <w:szCs w:val="20"/>
              </w:rPr>
              <w:t xml:space="preserve"> </w:t>
            </w:r>
            <w:r w:rsidR="00087726">
              <w:rPr>
                <w:rFonts w:ascii="Times New Roman" w:hAnsi="Times New Roman" w:cs="Times New Roman"/>
                <w:sz w:val="20"/>
                <w:szCs w:val="20"/>
              </w:rPr>
              <w:t>Music</w:t>
            </w:r>
            <w:r w:rsidR="009461CE" w:rsidRPr="009461CE">
              <w:rPr>
                <w:rFonts w:ascii="Times New Roman" w:hAnsi="Times New Roman" w:cs="Times New Roman"/>
                <w:sz w:val="18"/>
                <w:szCs w:val="20"/>
              </w:rPr>
              <w:t xml:space="preserve"> </w:t>
            </w:r>
            <w:r w:rsidR="00D73DF0" w:rsidRPr="009461CE">
              <w:rPr>
                <w:rFonts w:ascii="Times New Roman" w:hAnsi="Times New Roman" w:cs="Times New Roman"/>
                <w:sz w:val="18"/>
                <w:szCs w:val="20"/>
              </w:rPr>
              <w:t xml:space="preserve">– </w:t>
            </w:r>
            <w:r>
              <w:rPr>
                <w:rFonts w:ascii="Times New Roman" w:hAnsi="Times New Roman" w:cs="Times New Roman"/>
                <w:sz w:val="18"/>
                <w:szCs w:val="20"/>
              </w:rPr>
              <w:t>(</w:t>
            </w:r>
            <w:r w:rsidR="00D73DF0" w:rsidRPr="009461CE">
              <w:rPr>
                <w:rFonts w:ascii="Times New Roman" w:hAnsi="Times New Roman" w:cs="Times New Roman"/>
                <w:sz w:val="18"/>
                <w:szCs w:val="20"/>
              </w:rPr>
              <w:t>Percussion Instruments</w:t>
            </w:r>
            <w:r>
              <w:rPr>
                <w:rFonts w:ascii="Times New Roman" w:hAnsi="Times New Roman" w:cs="Times New Roman"/>
                <w:sz w:val="18"/>
                <w:szCs w:val="20"/>
              </w:rPr>
              <w:t>)</w:t>
            </w:r>
          </w:p>
          <w:p w:rsidR="00D73DF0" w:rsidRPr="009461CE" w:rsidRDefault="000B79A5" w:rsidP="00D73DF0">
            <w:pPr>
              <w:pStyle w:val="ListParagraph"/>
              <w:numPr>
                <w:ilvl w:val="0"/>
                <w:numId w:val="6"/>
              </w:numPr>
              <w:ind w:left="432"/>
              <w:rPr>
                <w:rFonts w:ascii="Times New Roman" w:hAnsi="Times New Roman" w:cs="Times New Roman"/>
                <w:sz w:val="20"/>
                <w:szCs w:val="20"/>
              </w:rPr>
            </w:pPr>
            <w:r>
              <w:rPr>
                <w:rFonts w:ascii="Times New Roman" w:hAnsi="Times New Roman" w:cs="Times New Roman"/>
                <w:sz w:val="20"/>
                <w:szCs w:val="20"/>
              </w:rPr>
              <w:t>North Indian Classical</w:t>
            </w:r>
            <w:r w:rsidR="009461CE" w:rsidRPr="009461CE">
              <w:rPr>
                <w:rFonts w:ascii="Times New Roman" w:hAnsi="Times New Roman" w:cs="Times New Roman"/>
                <w:sz w:val="20"/>
                <w:szCs w:val="20"/>
              </w:rPr>
              <w:t xml:space="preserve"> vocal</w:t>
            </w:r>
            <w:r w:rsidR="00087726">
              <w:rPr>
                <w:rFonts w:ascii="Times New Roman" w:hAnsi="Times New Roman" w:cs="Times New Roman"/>
                <w:sz w:val="20"/>
                <w:szCs w:val="20"/>
              </w:rPr>
              <w:t xml:space="preserve"> Music</w:t>
            </w:r>
          </w:p>
          <w:p w:rsidR="00D73DF0" w:rsidRPr="009461CE" w:rsidRDefault="000B79A5" w:rsidP="00D73DF0">
            <w:pPr>
              <w:pStyle w:val="ListParagraph"/>
              <w:numPr>
                <w:ilvl w:val="0"/>
                <w:numId w:val="6"/>
              </w:numPr>
              <w:ind w:left="432"/>
              <w:rPr>
                <w:rFonts w:ascii="Times New Roman" w:hAnsi="Times New Roman" w:cs="Times New Roman"/>
                <w:sz w:val="20"/>
                <w:szCs w:val="20"/>
              </w:rPr>
            </w:pPr>
            <w:r>
              <w:rPr>
                <w:rFonts w:ascii="Times New Roman" w:hAnsi="Times New Roman" w:cs="Times New Roman"/>
                <w:sz w:val="20"/>
                <w:szCs w:val="20"/>
              </w:rPr>
              <w:t>South Indian Classical</w:t>
            </w:r>
            <w:r w:rsidR="009461CE" w:rsidRPr="009461CE">
              <w:rPr>
                <w:rFonts w:ascii="Times New Roman" w:hAnsi="Times New Roman" w:cs="Times New Roman"/>
                <w:sz w:val="20"/>
                <w:szCs w:val="20"/>
              </w:rPr>
              <w:t xml:space="preserve"> vocal</w:t>
            </w:r>
            <w:r w:rsidR="00087726">
              <w:rPr>
                <w:rFonts w:ascii="Times New Roman" w:hAnsi="Times New Roman" w:cs="Times New Roman"/>
                <w:sz w:val="20"/>
                <w:szCs w:val="20"/>
              </w:rPr>
              <w:t xml:space="preserve"> Music</w:t>
            </w:r>
          </w:p>
          <w:p w:rsidR="00D73DF0" w:rsidRPr="009461CE" w:rsidRDefault="000B79A5" w:rsidP="00D73DF0">
            <w:pPr>
              <w:pStyle w:val="ListParagraph"/>
              <w:numPr>
                <w:ilvl w:val="0"/>
                <w:numId w:val="6"/>
              </w:numPr>
              <w:ind w:left="432"/>
              <w:rPr>
                <w:rFonts w:ascii="Times New Roman" w:hAnsi="Times New Roman" w:cs="Times New Roman"/>
                <w:sz w:val="20"/>
                <w:szCs w:val="20"/>
              </w:rPr>
            </w:pPr>
            <w:r>
              <w:rPr>
                <w:rFonts w:ascii="Times New Roman" w:hAnsi="Times New Roman" w:cs="Times New Roman"/>
                <w:sz w:val="20"/>
                <w:szCs w:val="20"/>
              </w:rPr>
              <w:t>South Indian Classical</w:t>
            </w:r>
            <w:r w:rsidR="009461CE" w:rsidRPr="009461CE">
              <w:rPr>
                <w:rFonts w:ascii="Times New Roman" w:hAnsi="Times New Roman" w:cs="Times New Roman"/>
                <w:sz w:val="20"/>
                <w:szCs w:val="20"/>
              </w:rPr>
              <w:t xml:space="preserve"> instrumental</w:t>
            </w:r>
            <w:r w:rsidR="00087726">
              <w:rPr>
                <w:rFonts w:ascii="Times New Roman" w:hAnsi="Times New Roman" w:cs="Times New Roman"/>
                <w:sz w:val="20"/>
                <w:szCs w:val="20"/>
              </w:rPr>
              <w:t xml:space="preserve"> Music</w:t>
            </w:r>
            <w:r>
              <w:rPr>
                <w:rFonts w:ascii="Times New Roman" w:hAnsi="Times New Roman" w:cs="Times New Roman"/>
                <w:sz w:val="20"/>
                <w:szCs w:val="20"/>
              </w:rPr>
              <w:t xml:space="preserve"> (non-percussion)</w:t>
            </w:r>
          </w:p>
          <w:p w:rsidR="00D73DF0" w:rsidRPr="009461CE" w:rsidRDefault="000B79A5" w:rsidP="00D73DF0">
            <w:pPr>
              <w:pStyle w:val="ListParagraph"/>
              <w:numPr>
                <w:ilvl w:val="0"/>
                <w:numId w:val="6"/>
              </w:numPr>
              <w:ind w:left="432"/>
              <w:rPr>
                <w:rFonts w:ascii="Times New Roman" w:hAnsi="Times New Roman" w:cs="Times New Roman"/>
                <w:sz w:val="20"/>
                <w:szCs w:val="20"/>
              </w:rPr>
            </w:pPr>
            <w:r>
              <w:rPr>
                <w:rFonts w:ascii="Times New Roman" w:hAnsi="Times New Roman" w:cs="Times New Roman"/>
                <w:sz w:val="20"/>
                <w:szCs w:val="20"/>
              </w:rPr>
              <w:t>South Indian Classical</w:t>
            </w:r>
            <w:r w:rsidR="009461CE" w:rsidRPr="009461CE">
              <w:rPr>
                <w:rFonts w:ascii="Times New Roman" w:hAnsi="Times New Roman" w:cs="Times New Roman"/>
                <w:sz w:val="20"/>
                <w:szCs w:val="20"/>
              </w:rPr>
              <w:t xml:space="preserve"> instrumental </w:t>
            </w:r>
            <w:r w:rsidR="00087726">
              <w:rPr>
                <w:rFonts w:ascii="Times New Roman" w:hAnsi="Times New Roman" w:cs="Times New Roman"/>
                <w:sz w:val="20"/>
                <w:szCs w:val="20"/>
              </w:rPr>
              <w:t xml:space="preserve">Music </w:t>
            </w:r>
            <w:r>
              <w:rPr>
                <w:rFonts w:ascii="Times New Roman" w:hAnsi="Times New Roman" w:cs="Times New Roman"/>
                <w:sz w:val="20"/>
                <w:szCs w:val="20"/>
              </w:rPr>
              <w:t>(</w:t>
            </w:r>
            <w:r w:rsidR="009461CE" w:rsidRPr="009461CE">
              <w:rPr>
                <w:rFonts w:ascii="Times New Roman" w:hAnsi="Times New Roman" w:cs="Times New Roman"/>
                <w:sz w:val="20"/>
                <w:szCs w:val="20"/>
              </w:rPr>
              <w:t>percussion</w:t>
            </w:r>
            <w:r>
              <w:rPr>
                <w:rFonts w:ascii="Times New Roman" w:hAnsi="Times New Roman" w:cs="Times New Roman"/>
                <w:sz w:val="20"/>
                <w:szCs w:val="20"/>
              </w:rPr>
              <w:t>)</w:t>
            </w:r>
          </w:p>
          <w:p w:rsidR="00D73DF0" w:rsidRPr="009461CE" w:rsidRDefault="00BB1942" w:rsidP="00D73DF0">
            <w:pPr>
              <w:pStyle w:val="ListParagraph"/>
              <w:numPr>
                <w:ilvl w:val="0"/>
                <w:numId w:val="6"/>
              </w:numPr>
              <w:ind w:left="432"/>
              <w:rPr>
                <w:rFonts w:ascii="Times New Roman" w:hAnsi="Times New Roman" w:cs="Times New Roman"/>
                <w:sz w:val="20"/>
                <w:szCs w:val="20"/>
              </w:rPr>
            </w:pPr>
            <w:r w:rsidRPr="009461CE">
              <w:rPr>
                <w:rFonts w:ascii="Times New Roman" w:hAnsi="Times New Roman" w:cs="Times New Roman"/>
                <w:sz w:val="20"/>
                <w:szCs w:val="20"/>
              </w:rPr>
              <w:t>Indian classical dance of their own culture of choice</w:t>
            </w:r>
          </w:p>
          <w:p w:rsidR="00D73DF0" w:rsidRPr="009461CE" w:rsidRDefault="00D73DF0" w:rsidP="00E009D4">
            <w:pPr>
              <w:pStyle w:val="ListParagraph"/>
              <w:numPr>
                <w:ilvl w:val="0"/>
                <w:numId w:val="6"/>
              </w:numPr>
              <w:ind w:left="432"/>
              <w:rPr>
                <w:rFonts w:ascii="Times New Roman" w:hAnsi="Times New Roman" w:cs="Times New Roman"/>
                <w:sz w:val="20"/>
                <w:szCs w:val="20"/>
              </w:rPr>
            </w:pPr>
            <w:r w:rsidRPr="009461CE">
              <w:rPr>
                <w:rFonts w:ascii="Times New Roman" w:hAnsi="Times New Roman" w:cs="Times New Roman"/>
                <w:sz w:val="20"/>
                <w:szCs w:val="20"/>
              </w:rPr>
              <w:t>Choice of music or dance of Foreign Scholars of their own Countries</w:t>
            </w:r>
          </w:p>
          <w:p w:rsidR="00D73DF0" w:rsidRPr="009962C9" w:rsidRDefault="00D73DF0" w:rsidP="00D73DF0">
            <w:pPr>
              <w:pStyle w:val="ListParagraph"/>
              <w:ind w:left="432"/>
              <w:rPr>
                <w:rFonts w:ascii="Times New Roman" w:hAnsi="Times New Roman" w:cs="Times New Roman"/>
                <w:sz w:val="20"/>
                <w:szCs w:val="20"/>
              </w:rPr>
            </w:pPr>
          </w:p>
        </w:tc>
        <w:tc>
          <w:tcPr>
            <w:tcW w:w="1080" w:type="dxa"/>
          </w:tcPr>
          <w:p w:rsidR="003658EE" w:rsidRPr="009962C9" w:rsidRDefault="003658EE" w:rsidP="00E009D4">
            <w:pPr>
              <w:rPr>
                <w:rFonts w:ascii="Times New Roman" w:hAnsi="Times New Roman" w:cs="Times New Roman"/>
                <w:sz w:val="20"/>
                <w:szCs w:val="20"/>
              </w:rPr>
            </w:pPr>
            <w:r w:rsidRPr="009962C9">
              <w:rPr>
                <w:rFonts w:ascii="Times New Roman" w:hAnsi="Times New Roman" w:cs="Times New Roman"/>
                <w:sz w:val="20"/>
                <w:szCs w:val="20"/>
              </w:rPr>
              <w:t>5</w:t>
            </w:r>
          </w:p>
        </w:tc>
      </w:tr>
      <w:tr w:rsidR="00A00C1C" w:rsidRPr="009962C9" w:rsidTr="00DE3161">
        <w:trPr>
          <w:trHeight w:val="890"/>
        </w:trPr>
        <w:tc>
          <w:tcPr>
            <w:tcW w:w="1548" w:type="dxa"/>
            <w:vMerge/>
          </w:tcPr>
          <w:p w:rsidR="00A00C1C" w:rsidRPr="009962C9" w:rsidRDefault="00A00C1C" w:rsidP="00E009D4">
            <w:pPr>
              <w:rPr>
                <w:rFonts w:ascii="Times New Roman" w:hAnsi="Times New Roman" w:cs="Times New Roman"/>
                <w:sz w:val="20"/>
                <w:szCs w:val="20"/>
              </w:rPr>
            </w:pPr>
          </w:p>
        </w:tc>
        <w:tc>
          <w:tcPr>
            <w:tcW w:w="1350" w:type="dxa"/>
          </w:tcPr>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t>DCPR-02</w:t>
            </w:r>
          </w:p>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t>(A, B, C, D, E, F, G, H, I, J, K)</w:t>
            </w:r>
          </w:p>
        </w:tc>
        <w:tc>
          <w:tcPr>
            <w:tcW w:w="5400" w:type="dxa"/>
            <w:gridSpan w:val="2"/>
          </w:tcPr>
          <w:p w:rsidR="00A00C1C" w:rsidRPr="009962C9" w:rsidRDefault="00A00C1C" w:rsidP="00395E0F">
            <w:pPr>
              <w:rPr>
                <w:rFonts w:ascii="Times New Roman" w:hAnsi="Times New Roman" w:cs="Times New Roman"/>
                <w:b/>
                <w:sz w:val="20"/>
                <w:szCs w:val="20"/>
              </w:rPr>
            </w:pPr>
            <w:r w:rsidRPr="009962C9">
              <w:rPr>
                <w:rFonts w:ascii="Times New Roman" w:hAnsi="Times New Roman" w:cs="Times New Roman"/>
                <w:b/>
                <w:sz w:val="20"/>
                <w:szCs w:val="20"/>
              </w:rPr>
              <w:t>Stage performance any one of the following Selective Course:</w:t>
            </w:r>
          </w:p>
          <w:p w:rsidR="00D73DF0" w:rsidRPr="009962C9" w:rsidRDefault="009461CE" w:rsidP="00D73DF0">
            <w:pPr>
              <w:pStyle w:val="ListParagraph"/>
              <w:numPr>
                <w:ilvl w:val="0"/>
                <w:numId w:val="7"/>
              </w:numPr>
              <w:ind w:left="342"/>
              <w:rPr>
                <w:rFonts w:ascii="Times New Roman" w:hAnsi="Times New Roman" w:cs="Times New Roman"/>
                <w:sz w:val="20"/>
                <w:szCs w:val="20"/>
              </w:rPr>
            </w:pPr>
            <w:proofErr w:type="spellStart"/>
            <w:r w:rsidRPr="009962C9">
              <w:rPr>
                <w:rFonts w:ascii="Times New Roman" w:hAnsi="Times New Roman" w:cs="Times New Roman"/>
                <w:sz w:val="20"/>
                <w:szCs w:val="20"/>
              </w:rPr>
              <w:t>Kathak</w:t>
            </w:r>
            <w:proofErr w:type="spellEnd"/>
            <w:r w:rsidRPr="009962C9">
              <w:rPr>
                <w:rFonts w:ascii="Times New Roman" w:hAnsi="Times New Roman" w:cs="Times New Roman"/>
                <w:sz w:val="20"/>
                <w:szCs w:val="20"/>
              </w:rPr>
              <w:t xml:space="preserve"> dance</w:t>
            </w:r>
          </w:p>
          <w:p w:rsidR="00D73DF0" w:rsidRPr="009962C9" w:rsidRDefault="009461CE" w:rsidP="00D73DF0">
            <w:pPr>
              <w:pStyle w:val="ListParagraph"/>
              <w:numPr>
                <w:ilvl w:val="0"/>
                <w:numId w:val="7"/>
              </w:numPr>
              <w:ind w:left="342"/>
              <w:rPr>
                <w:rFonts w:ascii="Times New Roman" w:hAnsi="Times New Roman" w:cs="Times New Roman"/>
                <w:sz w:val="20"/>
                <w:szCs w:val="20"/>
              </w:rPr>
            </w:pPr>
            <w:proofErr w:type="spellStart"/>
            <w:r w:rsidRPr="009962C9">
              <w:rPr>
                <w:rFonts w:ascii="Times New Roman" w:hAnsi="Times New Roman" w:cs="Times New Roman"/>
                <w:sz w:val="20"/>
                <w:szCs w:val="20"/>
              </w:rPr>
              <w:t>Bhartanatyam</w:t>
            </w:r>
            <w:proofErr w:type="spellEnd"/>
            <w:r w:rsidRPr="009962C9">
              <w:rPr>
                <w:rFonts w:ascii="Times New Roman" w:hAnsi="Times New Roman" w:cs="Times New Roman"/>
                <w:sz w:val="20"/>
                <w:szCs w:val="20"/>
              </w:rPr>
              <w:t xml:space="preserve">  dance</w:t>
            </w:r>
          </w:p>
          <w:p w:rsidR="00D73DF0" w:rsidRPr="009962C9" w:rsidRDefault="009461CE" w:rsidP="00D73DF0">
            <w:pPr>
              <w:pStyle w:val="ListParagraph"/>
              <w:numPr>
                <w:ilvl w:val="0"/>
                <w:numId w:val="7"/>
              </w:numPr>
              <w:ind w:left="342"/>
              <w:rPr>
                <w:rFonts w:ascii="Times New Roman" w:hAnsi="Times New Roman" w:cs="Times New Roman"/>
                <w:sz w:val="20"/>
                <w:szCs w:val="20"/>
              </w:rPr>
            </w:pPr>
            <w:r w:rsidRPr="009962C9">
              <w:rPr>
                <w:rFonts w:ascii="Times New Roman" w:hAnsi="Times New Roman" w:cs="Times New Roman"/>
                <w:sz w:val="20"/>
                <w:szCs w:val="20"/>
              </w:rPr>
              <w:t>I</w:t>
            </w:r>
            <w:r w:rsidR="004D3DDA">
              <w:rPr>
                <w:rFonts w:ascii="Times New Roman" w:hAnsi="Times New Roman" w:cs="Times New Roman"/>
                <w:sz w:val="20"/>
                <w:szCs w:val="20"/>
              </w:rPr>
              <w:t xml:space="preserve">ndian classical dance forms of India (except </w:t>
            </w:r>
            <w:proofErr w:type="spellStart"/>
            <w:r w:rsidR="004D3DDA">
              <w:rPr>
                <w:rFonts w:ascii="Times New Roman" w:hAnsi="Times New Roman" w:cs="Times New Roman"/>
                <w:sz w:val="20"/>
                <w:szCs w:val="20"/>
              </w:rPr>
              <w:t>Kathak</w:t>
            </w:r>
            <w:proofErr w:type="spellEnd"/>
            <w:r w:rsidR="004D3DDA">
              <w:rPr>
                <w:rFonts w:ascii="Times New Roman" w:hAnsi="Times New Roman" w:cs="Times New Roman"/>
                <w:sz w:val="20"/>
                <w:szCs w:val="20"/>
              </w:rPr>
              <w:t xml:space="preserve"> &amp; </w:t>
            </w:r>
            <w:proofErr w:type="spellStart"/>
            <w:r w:rsidR="004D3DDA">
              <w:rPr>
                <w:rFonts w:ascii="Times New Roman" w:hAnsi="Times New Roman" w:cs="Times New Roman"/>
                <w:sz w:val="20"/>
                <w:szCs w:val="20"/>
              </w:rPr>
              <w:t>B</w:t>
            </w:r>
            <w:r w:rsidRPr="009962C9">
              <w:rPr>
                <w:rFonts w:ascii="Times New Roman" w:hAnsi="Times New Roman" w:cs="Times New Roman"/>
                <w:sz w:val="20"/>
                <w:szCs w:val="20"/>
              </w:rPr>
              <w:t>hartnatyam</w:t>
            </w:r>
            <w:proofErr w:type="spellEnd"/>
            <w:r w:rsidR="009D7CE5">
              <w:rPr>
                <w:rFonts w:ascii="Times New Roman" w:hAnsi="Times New Roman" w:cs="Times New Roman"/>
                <w:sz w:val="20"/>
                <w:szCs w:val="20"/>
              </w:rPr>
              <w:t>)</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9461CE" w:rsidRPr="009962C9">
              <w:rPr>
                <w:rFonts w:ascii="Times New Roman" w:hAnsi="Times New Roman" w:cs="Times New Roman"/>
                <w:sz w:val="20"/>
                <w:szCs w:val="20"/>
              </w:rPr>
              <w:t xml:space="preserve"> vocal</w:t>
            </w:r>
            <w:r w:rsidR="00087726">
              <w:rPr>
                <w:rFonts w:ascii="Times New Roman" w:hAnsi="Times New Roman" w:cs="Times New Roman"/>
                <w:sz w:val="20"/>
                <w:szCs w:val="20"/>
              </w:rPr>
              <w:t xml:space="preserve"> Music</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087726">
              <w:rPr>
                <w:rFonts w:ascii="Times New Roman" w:hAnsi="Times New Roman" w:cs="Times New Roman"/>
                <w:sz w:val="20"/>
                <w:szCs w:val="20"/>
              </w:rPr>
              <w:t xml:space="preserve">  instrumental Music </w:t>
            </w:r>
            <w:r>
              <w:rPr>
                <w:rFonts w:ascii="Times New Roman" w:hAnsi="Times New Roman" w:cs="Times New Roman"/>
                <w:sz w:val="20"/>
                <w:szCs w:val="20"/>
              </w:rPr>
              <w:t>(percussion)</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North Indian Classical</w:t>
            </w:r>
            <w:r w:rsidR="00BB1942" w:rsidRPr="009962C9">
              <w:rPr>
                <w:rFonts w:ascii="Times New Roman" w:hAnsi="Times New Roman" w:cs="Times New Roman"/>
                <w:sz w:val="20"/>
                <w:szCs w:val="20"/>
              </w:rPr>
              <w:t xml:space="preserve"> instrumental </w:t>
            </w:r>
            <w:r w:rsidR="00087726">
              <w:rPr>
                <w:rFonts w:ascii="Times New Roman" w:hAnsi="Times New Roman" w:cs="Times New Roman"/>
                <w:sz w:val="20"/>
                <w:szCs w:val="20"/>
              </w:rPr>
              <w:t>Music</w:t>
            </w:r>
            <w:r w:rsidR="00087726" w:rsidRPr="009962C9">
              <w:rPr>
                <w:rFonts w:ascii="Times New Roman" w:hAnsi="Times New Roman" w:cs="Times New Roman"/>
                <w:sz w:val="20"/>
                <w:szCs w:val="20"/>
              </w:rPr>
              <w:t xml:space="preserve"> </w:t>
            </w:r>
            <w:r w:rsidR="00BB1942" w:rsidRPr="009962C9">
              <w:rPr>
                <w:rFonts w:ascii="Times New Roman" w:hAnsi="Times New Roman" w:cs="Times New Roman"/>
                <w:sz w:val="20"/>
                <w:szCs w:val="20"/>
              </w:rPr>
              <w:t>–</w:t>
            </w:r>
            <w:r w:rsidR="00087726">
              <w:rPr>
                <w:rFonts w:ascii="Times New Roman" w:hAnsi="Times New Roman" w:cs="Times New Roman"/>
                <w:sz w:val="20"/>
                <w:szCs w:val="20"/>
              </w:rPr>
              <w:t xml:space="preserve"> </w:t>
            </w:r>
            <w:r>
              <w:rPr>
                <w:rFonts w:ascii="Times New Roman" w:hAnsi="Times New Roman" w:cs="Times New Roman"/>
                <w:sz w:val="20"/>
                <w:szCs w:val="20"/>
              </w:rPr>
              <w:t>(non-percussion)</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9461CE" w:rsidRPr="009962C9">
              <w:rPr>
                <w:rFonts w:ascii="Times New Roman" w:hAnsi="Times New Roman" w:cs="Times New Roman"/>
                <w:sz w:val="20"/>
                <w:szCs w:val="20"/>
              </w:rPr>
              <w:t xml:space="preserve"> vocal</w:t>
            </w:r>
            <w:r w:rsidR="00087726">
              <w:rPr>
                <w:rFonts w:ascii="Times New Roman" w:hAnsi="Times New Roman" w:cs="Times New Roman"/>
                <w:sz w:val="20"/>
                <w:szCs w:val="20"/>
              </w:rPr>
              <w:t xml:space="preserve"> Music</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9461CE" w:rsidRPr="009962C9">
              <w:rPr>
                <w:rFonts w:ascii="Times New Roman" w:hAnsi="Times New Roman" w:cs="Times New Roman"/>
                <w:sz w:val="20"/>
                <w:szCs w:val="20"/>
              </w:rPr>
              <w:t xml:space="preserve"> instrumental</w:t>
            </w:r>
            <w:r w:rsidR="00087726">
              <w:rPr>
                <w:rFonts w:ascii="Times New Roman" w:hAnsi="Times New Roman" w:cs="Times New Roman"/>
                <w:sz w:val="20"/>
                <w:szCs w:val="20"/>
              </w:rPr>
              <w:t xml:space="preserve"> Music </w:t>
            </w:r>
            <w:r>
              <w:rPr>
                <w:rFonts w:ascii="Times New Roman" w:hAnsi="Times New Roman" w:cs="Times New Roman"/>
                <w:sz w:val="20"/>
                <w:szCs w:val="20"/>
              </w:rPr>
              <w:t>(non-percussion)</w:t>
            </w:r>
          </w:p>
          <w:p w:rsidR="00D73DF0" w:rsidRPr="009962C9" w:rsidRDefault="0080124D" w:rsidP="00D73DF0">
            <w:pPr>
              <w:pStyle w:val="ListParagraph"/>
              <w:numPr>
                <w:ilvl w:val="0"/>
                <w:numId w:val="7"/>
              </w:numPr>
              <w:ind w:left="342"/>
              <w:rPr>
                <w:rFonts w:ascii="Times New Roman" w:hAnsi="Times New Roman" w:cs="Times New Roman"/>
                <w:sz w:val="20"/>
                <w:szCs w:val="20"/>
              </w:rPr>
            </w:pPr>
            <w:r>
              <w:rPr>
                <w:rFonts w:ascii="Times New Roman" w:hAnsi="Times New Roman" w:cs="Times New Roman"/>
                <w:sz w:val="20"/>
                <w:szCs w:val="20"/>
              </w:rPr>
              <w:t>South Indian Classical</w:t>
            </w:r>
            <w:r w:rsidR="009461CE" w:rsidRPr="009962C9">
              <w:rPr>
                <w:rFonts w:ascii="Times New Roman" w:hAnsi="Times New Roman" w:cs="Times New Roman"/>
                <w:sz w:val="20"/>
                <w:szCs w:val="20"/>
              </w:rPr>
              <w:t xml:space="preserve"> instrumental</w:t>
            </w:r>
            <w:r w:rsidR="00087726">
              <w:rPr>
                <w:rFonts w:ascii="Times New Roman" w:hAnsi="Times New Roman" w:cs="Times New Roman"/>
                <w:sz w:val="20"/>
                <w:szCs w:val="20"/>
              </w:rPr>
              <w:t xml:space="preserve"> Music</w:t>
            </w:r>
            <w:r w:rsidR="009461CE" w:rsidRPr="009962C9">
              <w:rPr>
                <w:rFonts w:ascii="Times New Roman" w:hAnsi="Times New Roman" w:cs="Times New Roman"/>
                <w:sz w:val="20"/>
                <w:szCs w:val="20"/>
              </w:rPr>
              <w:t xml:space="preserve"> </w:t>
            </w:r>
            <w:r>
              <w:rPr>
                <w:rFonts w:ascii="Times New Roman" w:hAnsi="Times New Roman" w:cs="Times New Roman"/>
                <w:sz w:val="20"/>
                <w:szCs w:val="20"/>
              </w:rPr>
              <w:t>(</w:t>
            </w:r>
            <w:r w:rsidR="009461CE" w:rsidRPr="009962C9">
              <w:rPr>
                <w:rFonts w:ascii="Times New Roman" w:hAnsi="Times New Roman" w:cs="Times New Roman"/>
                <w:sz w:val="20"/>
                <w:szCs w:val="20"/>
              </w:rPr>
              <w:t>percussion</w:t>
            </w:r>
            <w:r>
              <w:rPr>
                <w:rFonts w:ascii="Times New Roman" w:hAnsi="Times New Roman" w:cs="Times New Roman"/>
                <w:sz w:val="20"/>
                <w:szCs w:val="20"/>
              </w:rPr>
              <w:t>)</w:t>
            </w:r>
          </w:p>
          <w:p w:rsidR="00D73DF0" w:rsidRPr="00BB1942" w:rsidRDefault="00D73DF0" w:rsidP="00395E0F">
            <w:pPr>
              <w:pStyle w:val="ListParagraph"/>
              <w:numPr>
                <w:ilvl w:val="0"/>
                <w:numId w:val="7"/>
              </w:numPr>
              <w:ind w:left="342"/>
              <w:rPr>
                <w:rFonts w:ascii="Times New Roman" w:hAnsi="Times New Roman" w:cs="Times New Roman"/>
                <w:sz w:val="20"/>
                <w:szCs w:val="20"/>
              </w:rPr>
            </w:pPr>
            <w:r w:rsidRPr="009962C9">
              <w:rPr>
                <w:rFonts w:ascii="Times New Roman" w:hAnsi="Times New Roman" w:cs="Times New Roman"/>
                <w:sz w:val="20"/>
                <w:szCs w:val="20"/>
              </w:rPr>
              <w:t xml:space="preserve">Choice of music or dance of Foreign Scholars of their own </w:t>
            </w:r>
            <w:r w:rsidRPr="009962C9">
              <w:rPr>
                <w:rFonts w:ascii="Times New Roman" w:hAnsi="Times New Roman" w:cs="Times New Roman"/>
                <w:sz w:val="20"/>
                <w:szCs w:val="20"/>
              </w:rPr>
              <w:lastRenderedPageBreak/>
              <w:t>Countries.</w:t>
            </w:r>
          </w:p>
        </w:tc>
        <w:tc>
          <w:tcPr>
            <w:tcW w:w="1080" w:type="dxa"/>
          </w:tcPr>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lastRenderedPageBreak/>
              <w:t>5</w:t>
            </w:r>
          </w:p>
        </w:tc>
      </w:tr>
      <w:tr w:rsidR="00A00C1C" w:rsidRPr="009962C9" w:rsidTr="009962C9">
        <w:tc>
          <w:tcPr>
            <w:tcW w:w="1548" w:type="dxa"/>
          </w:tcPr>
          <w:p w:rsidR="00A00C1C" w:rsidRPr="009962C9" w:rsidRDefault="00B076D2" w:rsidP="00E009D4">
            <w:pPr>
              <w:rPr>
                <w:rFonts w:ascii="Times New Roman" w:hAnsi="Times New Roman" w:cs="Times New Roman"/>
                <w:sz w:val="20"/>
                <w:szCs w:val="20"/>
              </w:rPr>
            </w:pPr>
            <w:r>
              <w:lastRenderedPageBreak/>
              <w:br w:type="page"/>
            </w:r>
          </w:p>
        </w:tc>
        <w:tc>
          <w:tcPr>
            <w:tcW w:w="1350" w:type="dxa"/>
          </w:tcPr>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t>MUPR-02</w:t>
            </w:r>
          </w:p>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t>(A, B, C, D, E, F, G, H, I</w:t>
            </w:r>
            <w:r w:rsidR="00994E71">
              <w:rPr>
                <w:rFonts w:ascii="Times New Roman" w:hAnsi="Times New Roman" w:cs="Times New Roman"/>
                <w:sz w:val="20"/>
                <w:szCs w:val="20"/>
              </w:rPr>
              <w:t>, J</w:t>
            </w:r>
            <w:r w:rsidRPr="009962C9">
              <w:rPr>
                <w:rFonts w:ascii="Times New Roman" w:hAnsi="Times New Roman" w:cs="Times New Roman"/>
                <w:sz w:val="20"/>
                <w:szCs w:val="20"/>
              </w:rPr>
              <w:t>)</w:t>
            </w:r>
          </w:p>
          <w:p w:rsidR="00A00C1C" w:rsidRPr="009962C9" w:rsidRDefault="00A00C1C" w:rsidP="00395E0F">
            <w:pPr>
              <w:rPr>
                <w:rFonts w:ascii="Times New Roman" w:hAnsi="Times New Roman" w:cs="Times New Roman"/>
                <w:sz w:val="20"/>
                <w:szCs w:val="20"/>
              </w:rPr>
            </w:pPr>
          </w:p>
        </w:tc>
        <w:tc>
          <w:tcPr>
            <w:tcW w:w="5220" w:type="dxa"/>
          </w:tcPr>
          <w:p w:rsidR="003028C3" w:rsidRPr="009962C9" w:rsidRDefault="003028C3" w:rsidP="00395E0F">
            <w:pPr>
              <w:rPr>
                <w:rFonts w:ascii="Times New Roman" w:hAnsi="Times New Roman" w:cs="Times New Roman"/>
                <w:b/>
                <w:sz w:val="20"/>
                <w:szCs w:val="20"/>
              </w:rPr>
            </w:pPr>
            <w:r w:rsidRPr="009962C9">
              <w:rPr>
                <w:rFonts w:ascii="Times New Roman" w:hAnsi="Times New Roman" w:cs="Times New Roman"/>
                <w:b/>
                <w:sz w:val="20"/>
                <w:szCs w:val="20"/>
              </w:rPr>
              <w:t xml:space="preserve">Essay Writing on any  of the following selective Topic : </w:t>
            </w:r>
          </w:p>
          <w:p w:rsidR="005018FE" w:rsidRPr="009962C9" w:rsidRDefault="009461CE" w:rsidP="003028C3">
            <w:pPr>
              <w:pStyle w:val="ListParagraph"/>
              <w:numPr>
                <w:ilvl w:val="0"/>
                <w:numId w:val="9"/>
              </w:numPr>
              <w:ind w:left="432"/>
              <w:rPr>
                <w:rFonts w:ascii="Times New Roman" w:hAnsi="Times New Roman" w:cs="Times New Roman"/>
                <w:sz w:val="20"/>
                <w:szCs w:val="20"/>
              </w:rPr>
            </w:pPr>
            <w:r>
              <w:rPr>
                <w:rFonts w:ascii="Times New Roman" w:hAnsi="Times New Roman" w:cs="Times New Roman"/>
                <w:sz w:val="20"/>
                <w:szCs w:val="20"/>
              </w:rPr>
              <w:t>Co</w:t>
            </w:r>
            <w:r w:rsidRPr="009962C9">
              <w:rPr>
                <w:rFonts w:ascii="Times New Roman" w:hAnsi="Times New Roman" w:cs="Times New Roman"/>
                <w:sz w:val="20"/>
                <w:szCs w:val="20"/>
              </w:rPr>
              <w:t>ncept of musicology</w:t>
            </w:r>
          </w:p>
          <w:p w:rsidR="003028C3" w:rsidRPr="009962C9" w:rsidRDefault="00B1049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Study of historical musicology treatise</w:t>
            </w:r>
          </w:p>
          <w:p w:rsidR="003028C3" w:rsidRPr="009962C9" w:rsidRDefault="009461C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Dance in music</w:t>
            </w:r>
            <w:r w:rsidR="004D3DDA">
              <w:rPr>
                <w:rFonts w:ascii="Times New Roman" w:hAnsi="Times New Roman" w:cs="Times New Roman"/>
                <w:sz w:val="20"/>
                <w:szCs w:val="20"/>
              </w:rPr>
              <w:t>o</w:t>
            </w:r>
            <w:r w:rsidRPr="009962C9">
              <w:rPr>
                <w:rFonts w:ascii="Times New Roman" w:hAnsi="Times New Roman" w:cs="Times New Roman"/>
                <w:sz w:val="20"/>
                <w:szCs w:val="20"/>
              </w:rPr>
              <w:t>logy treatise</w:t>
            </w:r>
          </w:p>
          <w:p w:rsidR="003028C3" w:rsidRPr="009962C9" w:rsidRDefault="009461C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Text in dramatics in relation to music</w:t>
            </w:r>
          </w:p>
          <w:p w:rsidR="003028C3" w:rsidRPr="009962C9" w:rsidRDefault="009461C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Text in poetics in relation to music</w:t>
            </w:r>
          </w:p>
          <w:p w:rsidR="003028C3" w:rsidRPr="009962C9" w:rsidRDefault="00B1049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 xml:space="preserve">Text in yoga </w:t>
            </w:r>
            <w:proofErr w:type="spellStart"/>
            <w:r w:rsidRPr="009962C9">
              <w:rPr>
                <w:rFonts w:ascii="Times New Roman" w:hAnsi="Times New Roman" w:cs="Times New Roman"/>
                <w:sz w:val="20"/>
                <w:szCs w:val="20"/>
              </w:rPr>
              <w:t>darshan</w:t>
            </w:r>
            <w:proofErr w:type="spellEnd"/>
            <w:r w:rsidRPr="009962C9">
              <w:rPr>
                <w:rFonts w:ascii="Times New Roman" w:hAnsi="Times New Roman" w:cs="Times New Roman"/>
                <w:sz w:val="20"/>
                <w:szCs w:val="20"/>
              </w:rPr>
              <w:t xml:space="preserve"> in relation to music</w:t>
            </w:r>
          </w:p>
          <w:p w:rsidR="003028C3" w:rsidRPr="009962C9" w:rsidRDefault="004C7121" w:rsidP="003028C3">
            <w:pPr>
              <w:pStyle w:val="ListParagraph"/>
              <w:numPr>
                <w:ilvl w:val="0"/>
                <w:numId w:val="9"/>
              </w:numPr>
              <w:ind w:left="432"/>
              <w:rPr>
                <w:rFonts w:ascii="Times New Roman" w:hAnsi="Times New Roman" w:cs="Times New Roman"/>
                <w:sz w:val="20"/>
                <w:szCs w:val="20"/>
              </w:rPr>
            </w:pPr>
            <w:r>
              <w:rPr>
                <w:rFonts w:ascii="Times New Roman" w:hAnsi="Times New Roman" w:cs="Times New Roman"/>
                <w:sz w:val="20"/>
                <w:szCs w:val="20"/>
              </w:rPr>
              <w:t>Environmental studies</w:t>
            </w:r>
            <w:r w:rsidR="009461CE" w:rsidRPr="009962C9">
              <w:rPr>
                <w:rFonts w:ascii="Times New Roman" w:hAnsi="Times New Roman" w:cs="Times New Roman"/>
                <w:sz w:val="20"/>
                <w:szCs w:val="20"/>
              </w:rPr>
              <w:t xml:space="preserve"> in </w:t>
            </w:r>
            <w:r>
              <w:rPr>
                <w:rFonts w:ascii="Times New Roman" w:hAnsi="Times New Roman" w:cs="Times New Roman"/>
                <w:sz w:val="20"/>
                <w:szCs w:val="20"/>
              </w:rPr>
              <w:t xml:space="preserve">the </w:t>
            </w:r>
            <w:r w:rsidR="009461CE" w:rsidRPr="009962C9">
              <w:rPr>
                <w:rFonts w:ascii="Times New Roman" w:hAnsi="Times New Roman" w:cs="Times New Roman"/>
                <w:sz w:val="20"/>
                <w:szCs w:val="20"/>
              </w:rPr>
              <w:t>music</w:t>
            </w:r>
            <w:r w:rsidR="004D3DDA">
              <w:rPr>
                <w:rFonts w:ascii="Times New Roman" w:hAnsi="Times New Roman" w:cs="Times New Roman"/>
                <w:sz w:val="20"/>
                <w:szCs w:val="20"/>
              </w:rPr>
              <w:t>o</w:t>
            </w:r>
            <w:r w:rsidR="009461CE" w:rsidRPr="009962C9">
              <w:rPr>
                <w:rFonts w:ascii="Times New Roman" w:hAnsi="Times New Roman" w:cs="Times New Roman"/>
                <w:sz w:val="20"/>
                <w:szCs w:val="20"/>
              </w:rPr>
              <w:t>logical context</w:t>
            </w:r>
          </w:p>
          <w:p w:rsidR="003028C3" w:rsidRPr="009962C9" w:rsidRDefault="009461CE" w:rsidP="003028C3">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Instrument  in musicological  treatise</w:t>
            </w:r>
          </w:p>
          <w:p w:rsidR="005018FE" w:rsidRDefault="00B1049E" w:rsidP="00395E0F">
            <w:pPr>
              <w:pStyle w:val="ListParagraph"/>
              <w:numPr>
                <w:ilvl w:val="0"/>
                <w:numId w:val="9"/>
              </w:numPr>
              <w:ind w:left="432"/>
              <w:rPr>
                <w:rFonts w:ascii="Times New Roman" w:hAnsi="Times New Roman" w:cs="Times New Roman"/>
                <w:sz w:val="20"/>
                <w:szCs w:val="20"/>
              </w:rPr>
            </w:pPr>
            <w:r w:rsidRPr="009962C9">
              <w:rPr>
                <w:rFonts w:ascii="Times New Roman" w:hAnsi="Times New Roman" w:cs="Times New Roman"/>
                <w:sz w:val="20"/>
                <w:szCs w:val="20"/>
              </w:rPr>
              <w:t>Raga,</w:t>
            </w:r>
            <w:r>
              <w:rPr>
                <w:rFonts w:ascii="Times New Roman" w:hAnsi="Times New Roman" w:cs="Times New Roman"/>
                <w:sz w:val="20"/>
                <w:szCs w:val="20"/>
              </w:rPr>
              <w:t xml:space="preserve"> </w:t>
            </w:r>
            <w:proofErr w:type="spellStart"/>
            <w:r w:rsidRPr="009962C9">
              <w:rPr>
                <w:rFonts w:ascii="Times New Roman" w:hAnsi="Times New Roman" w:cs="Times New Roman"/>
                <w:sz w:val="20"/>
                <w:szCs w:val="20"/>
              </w:rPr>
              <w:t>tala</w:t>
            </w:r>
            <w:proofErr w:type="spellEnd"/>
            <w:r w:rsidRPr="009962C9">
              <w:rPr>
                <w:rFonts w:ascii="Times New Roman" w:hAnsi="Times New Roman" w:cs="Times New Roman"/>
                <w:sz w:val="20"/>
                <w:szCs w:val="20"/>
              </w:rPr>
              <w:t xml:space="preserve"> &amp; musical compositional study</w:t>
            </w:r>
          </w:p>
          <w:p w:rsidR="00994E71" w:rsidRPr="009962C9" w:rsidRDefault="00994E71" w:rsidP="00994E71">
            <w:pPr>
              <w:pStyle w:val="ListParagraph"/>
              <w:numPr>
                <w:ilvl w:val="0"/>
                <w:numId w:val="9"/>
              </w:numPr>
              <w:ind w:left="432"/>
              <w:rPr>
                <w:rFonts w:ascii="Times New Roman" w:hAnsi="Times New Roman" w:cs="Times New Roman"/>
                <w:sz w:val="20"/>
                <w:szCs w:val="20"/>
              </w:rPr>
            </w:pPr>
            <w:r>
              <w:rPr>
                <w:rFonts w:ascii="Times New Roman" w:hAnsi="Times New Roman" w:cs="Times New Roman"/>
                <w:sz w:val="20"/>
                <w:szCs w:val="20"/>
              </w:rPr>
              <w:t xml:space="preserve">A study of treatise in </w:t>
            </w:r>
            <w:r w:rsidR="004C7121">
              <w:rPr>
                <w:rFonts w:ascii="Times New Roman" w:hAnsi="Times New Roman" w:cs="Times New Roman"/>
                <w:sz w:val="20"/>
                <w:szCs w:val="20"/>
              </w:rPr>
              <w:t>South Indian Classical</w:t>
            </w:r>
            <w:r>
              <w:rPr>
                <w:rFonts w:ascii="Times New Roman" w:hAnsi="Times New Roman" w:cs="Times New Roman"/>
                <w:sz w:val="20"/>
                <w:szCs w:val="20"/>
              </w:rPr>
              <w:t xml:space="preserve"> Music</w:t>
            </w:r>
          </w:p>
        </w:tc>
        <w:tc>
          <w:tcPr>
            <w:tcW w:w="1260" w:type="dxa"/>
            <w:gridSpan w:val="2"/>
          </w:tcPr>
          <w:p w:rsidR="00A00C1C" w:rsidRPr="009962C9" w:rsidRDefault="00A00C1C" w:rsidP="00395E0F">
            <w:pPr>
              <w:rPr>
                <w:rFonts w:ascii="Times New Roman" w:hAnsi="Times New Roman" w:cs="Times New Roman"/>
                <w:sz w:val="20"/>
                <w:szCs w:val="20"/>
              </w:rPr>
            </w:pPr>
            <w:r w:rsidRPr="009962C9">
              <w:rPr>
                <w:rFonts w:ascii="Times New Roman" w:hAnsi="Times New Roman" w:cs="Times New Roman"/>
                <w:sz w:val="20"/>
                <w:szCs w:val="20"/>
              </w:rPr>
              <w:t>5</w:t>
            </w:r>
          </w:p>
        </w:tc>
      </w:tr>
      <w:tr w:rsidR="00A00C1C" w:rsidRPr="009962C9" w:rsidTr="009962C9">
        <w:tc>
          <w:tcPr>
            <w:tcW w:w="1548" w:type="dxa"/>
          </w:tcPr>
          <w:p w:rsidR="00A00C1C" w:rsidRPr="009962C9" w:rsidRDefault="00A00C1C" w:rsidP="003658EE">
            <w:pPr>
              <w:rPr>
                <w:rFonts w:ascii="Times New Roman" w:hAnsi="Times New Roman" w:cs="Times New Roman"/>
                <w:sz w:val="20"/>
                <w:szCs w:val="20"/>
              </w:rPr>
            </w:pPr>
          </w:p>
        </w:tc>
        <w:tc>
          <w:tcPr>
            <w:tcW w:w="1350" w:type="dxa"/>
          </w:tcPr>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VOPR-03</w:t>
            </w:r>
          </w:p>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INPR-03</w:t>
            </w:r>
          </w:p>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DCPR-03</w:t>
            </w:r>
          </w:p>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MUPR-03</w:t>
            </w:r>
          </w:p>
        </w:tc>
        <w:tc>
          <w:tcPr>
            <w:tcW w:w="5220" w:type="dxa"/>
          </w:tcPr>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 xml:space="preserve">Comprehensive Viva </w:t>
            </w:r>
          </w:p>
          <w:p w:rsidR="00A00C1C" w:rsidRPr="009962C9" w:rsidRDefault="00A00C1C" w:rsidP="008A6366">
            <w:pPr>
              <w:rPr>
                <w:rFonts w:ascii="Times New Roman" w:hAnsi="Times New Roman" w:cs="Times New Roman"/>
                <w:sz w:val="20"/>
                <w:szCs w:val="20"/>
              </w:rPr>
            </w:pPr>
            <w:r w:rsidRPr="009962C9">
              <w:rPr>
                <w:rFonts w:ascii="Times New Roman" w:hAnsi="Times New Roman" w:cs="Times New Roman"/>
                <w:sz w:val="20"/>
                <w:szCs w:val="20"/>
              </w:rPr>
              <w:t xml:space="preserve">Comprehensive Viva </w:t>
            </w:r>
          </w:p>
          <w:p w:rsidR="00A00C1C" w:rsidRPr="009962C9" w:rsidRDefault="00A00C1C" w:rsidP="008A6366">
            <w:pPr>
              <w:rPr>
                <w:rFonts w:ascii="Times New Roman" w:hAnsi="Times New Roman" w:cs="Times New Roman"/>
                <w:sz w:val="20"/>
                <w:szCs w:val="20"/>
              </w:rPr>
            </w:pPr>
            <w:r w:rsidRPr="009962C9">
              <w:rPr>
                <w:rFonts w:ascii="Times New Roman" w:hAnsi="Times New Roman" w:cs="Times New Roman"/>
                <w:sz w:val="20"/>
                <w:szCs w:val="20"/>
              </w:rPr>
              <w:t xml:space="preserve">Comprehensive Viva </w:t>
            </w:r>
          </w:p>
          <w:p w:rsidR="00A00C1C" w:rsidRPr="009962C9" w:rsidRDefault="00B1049E" w:rsidP="008A6366">
            <w:pPr>
              <w:rPr>
                <w:rFonts w:ascii="Times New Roman" w:hAnsi="Times New Roman" w:cs="Times New Roman"/>
                <w:sz w:val="20"/>
                <w:szCs w:val="20"/>
              </w:rPr>
            </w:pPr>
            <w:r>
              <w:rPr>
                <w:rFonts w:ascii="Times New Roman" w:hAnsi="Times New Roman" w:cs="Times New Roman"/>
                <w:sz w:val="20"/>
                <w:szCs w:val="20"/>
              </w:rPr>
              <w:t>Book Review &amp; Seminar</w:t>
            </w:r>
          </w:p>
          <w:p w:rsidR="00A00C1C" w:rsidRPr="009962C9" w:rsidRDefault="00A00C1C" w:rsidP="003658EE">
            <w:pPr>
              <w:rPr>
                <w:rFonts w:ascii="Times New Roman" w:hAnsi="Times New Roman" w:cs="Times New Roman"/>
                <w:sz w:val="20"/>
                <w:szCs w:val="20"/>
              </w:rPr>
            </w:pPr>
          </w:p>
        </w:tc>
        <w:tc>
          <w:tcPr>
            <w:tcW w:w="1260" w:type="dxa"/>
            <w:gridSpan w:val="2"/>
          </w:tcPr>
          <w:p w:rsidR="00A00C1C" w:rsidRPr="009962C9" w:rsidRDefault="00345605" w:rsidP="003658EE">
            <w:pPr>
              <w:rPr>
                <w:rFonts w:ascii="Times New Roman" w:hAnsi="Times New Roman" w:cs="Times New Roman"/>
                <w:sz w:val="20"/>
                <w:szCs w:val="20"/>
              </w:rPr>
            </w:pPr>
            <w:r>
              <w:rPr>
                <w:rFonts w:ascii="Times New Roman" w:hAnsi="Times New Roman" w:cs="Times New Roman"/>
                <w:sz w:val="20"/>
                <w:szCs w:val="20"/>
              </w:rPr>
              <w:t>3</w:t>
            </w:r>
          </w:p>
        </w:tc>
      </w:tr>
      <w:tr w:rsidR="00A00C1C" w:rsidRPr="009962C9" w:rsidTr="009962C9">
        <w:tc>
          <w:tcPr>
            <w:tcW w:w="1548" w:type="dxa"/>
          </w:tcPr>
          <w:p w:rsidR="00A00C1C" w:rsidRPr="009962C9" w:rsidRDefault="00A00C1C" w:rsidP="003658EE">
            <w:pPr>
              <w:rPr>
                <w:rFonts w:ascii="Times New Roman" w:hAnsi="Times New Roman" w:cs="Times New Roman"/>
                <w:sz w:val="20"/>
                <w:szCs w:val="20"/>
              </w:rPr>
            </w:pPr>
          </w:p>
        </w:tc>
        <w:tc>
          <w:tcPr>
            <w:tcW w:w="1350" w:type="dxa"/>
          </w:tcPr>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VOPR-04</w:t>
            </w:r>
          </w:p>
          <w:p w:rsidR="00A00C1C" w:rsidRPr="009962C9"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INPR-04</w:t>
            </w:r>
          </w:p>
          <w:p w:rsidR="00A00C1C" w:rsidRDefault="00A00C1C" w:rsidP="003658EE">
            <w:pPr>
              <w:rPr>
                <w:rFonts w:ascii="Times New Roman" w:hAnsi="Times New Roman" w:cs="Times New Roman"/>
                <w:sz w:val="20"/>
                <w:szCs w:val="20"/>
              </w:rPr>
            </w:pPr>
            <w:r w:rsidRPr="009962C9">
              <w:rPr>
                <w:rFonts w:ascii="Times New Roman" w:hAnsi="Times New Roman" w:cs="Times New Roman"/>
                <w:sz w:val="20"/>
                <w:szCs w:val="20"/>
              </w:rPr>
              <w:t>DCPR-04</w:t>
            </w:r>
          </w:p>
          <w:p w:rsidR="009962C9" w:rsidRPr="009962C9" w:rsidRDefault="009962C9" w:rsidP="009962C9">
            <w:pPr>
              <w:rPr>
                <w:rFonts w:ascii="Times New Roman" w:hAnsi="Times New Roman" w:cs="Times New Roman"/>
                <w:sz w:val="20"/>
                <w:szCs w:val="20"/>
              </w:rPr>
            </w:pPr>
            <w:r w:rsidRPr="009962C9">
              <w:rPr>
                <w:rFonts w:ascii="Times New Roman" w:hAnsi="Times New Roman" w:cs="Times New Roman"/>
                <w:sz w:val="20"/>
                <w:szCs w:val="20"/>
              </w:rPr>
              <w:t>MUPR-04</w:t>
            </w:r>
          </w:p>
          <w:p w:rsidR="009962C9" w:rsidRPr="009962C9" w:rsidRDefault="009962C9" w:rsidP="003658EE">
            <w:pPr>
              <w:rPr>
                <w:rFonts w:ascii="Times New Roman" w:hAnsi="Times New Roman" w:cs="Times New Roman"/>
                <w:sz w:val="20"/>
                <w:szCs w:val="20"/>
              </w:rPr>
            </w:pPr>
          </w:p>
        </w:tc>
        <w:tc>
          <w:tcPr>
            <w:tcW w:w="5220" w:type="dxa"/>
          </w:tcPr>
          <w:p w:rsidR="00A00C1C" w:rsidRPr="009962C9" w:rsidRDefault="00A00C1C" w:rsidP="00022A9F">
            <w:pPr>
              <w:rPr>
                <w:rFonts w:ascii="Times New Roman" w:hAnsi="Times New Roman" w:cs="Times New Roman"/>
                <w:sz w:val="20"/>
                <w:szCs w:val="20"/>
              </w:rPr>
            </w:pPr>
            <w:r w:rsidRPr="009962C9">
              <w:rPr>
                <w:rFonts w:ascii="Times New Roman" w:hAnsi="Times New Roman" w:cs="Times New Roman"/>
                <w:sz w:val="20"/>
                <w:szCs w:val="20"/>
              </w:rPr>
              <w:t>Performance Report</w:t>
            </w:r>
          </w:p>
          <w:p w:rsidR="00D0009A" w:rsidRPr="009962C9" w:rsidRDefault="00D0009A" w:rsidP="00022A9F">
            <w:pPr>
              <w:rPr>
                <w:rFonts w:ascii="Times New Roman" w:hAnsi="Times New Roman" w:cs="Times New Roman"/>
                <w:sz w:val="20"/>
                <w:szCs w:val="20"/>
              </w:rPr>
            </w:pPr>
            <w:r w:rsidRPr="009962C9">
              <w:rPr>
                <w:rFonts w:ascii="Times New Roman" w:hAnsi="Times New Roman" w:cs="Times New Roman"/>
                <w:sz w:val="20"/>
                <w:szCs w:val="20"/>
              </w:rPr>
              <w:t>Performance Report</w:t>
            </w:r>
          </w:p>
          <w:p w:rsidR="00D0009A" w:rsidRPr="009962C9" w:rsidRDefault="00D0009A" w:rsidP="00022A9F">
            <w:pPr>
              <w:rPr>
                <w:rFonts w:ascii="Times New Roman" w:hAnsi="Times New Roman" w:cs="Times New Roman"/>
                <w:sz w:val="20"/>
                <w:szCs w:val="20"/>
              </w:rPr>
            </w:pPr>
            <w:r w:rsidRPr="009962C9">
              <w:rPr>
                <w:rFonts w:ascii="Times New Roman" w:hAnsi="Times New Roman" w:cs="Times New Roman"/>
                <w:sz w:val="20"/>
                <w:szCs w:val="20"/>
              </w:rPr>
              <w:t>Performance Report</w:t>
            </w:r>
          </w:p>
          <w:p w:rsidR="00D0009A" w:rsidRPr="009962C9" w:rsidRDefault="00D0009A" w:rsidP="00022A9F">
            <w:pPr>
              <w:rPr>
                <w:rFonts w:ascii="Times New Roman" w:hAnsi="Times New Roman" w:cs="Times New Roman"/>
                <w:sz w:val="20"/>
                <w:szCs w:val="20"/>
              </w:rPr>
            </w:pPr>
            <w:r w:rsidRPr="009962C9">
              <w:rPr>
                <w:rFonts w:ascii="Times New Roman" w:hAnsi="Times New Roman" w:cs="Times New Roman"/>
                <w:sz w:val="20"/>
                <w:szCs w:val="20"/>
              </w:rPr>
              <w:t>Performance Report</w:t>
            </w:r>
          </w:p>
        </w:tc>
        <w:tc>
          <w:tcPr>
            <w:tcW w:w="1260" w:type="dxa"/>
            <w:gridSpan w:val="2"/>
          </w:tcPr>
          <w:p w:rsidR="00A00C1C" w:rsidRPr="009962C9" w:rsidRDefault="00345605" w:rsidP="003658EE">
            <w:pPr>
              <w:rPr>
                <w:rFonts w:ascii="Times New Roman" w:hAnsi="Times New Roman" w:cs="Times New Roman"/>
                <w:sz w:val="20"/>
                <w:szCs w:val="20"/>
              </w:rPr>
            </w:pPr>
            <w:r>
              <w:rPr>
                <w:rFonts w:ascii="Times New Roman" w:hAnsi="Times New Roman" w:cs="Times New Roman"/>
                <w:sz w:val="20"/>
                <w:szCs w:val="20"/>
              </w:rPr>
              <w:t>2</w:t>
            </w:r>
          </w:p>
        </w:tc>
      </w:tr>
    </w:tbl>
    <w:p w:rsidR="00A063DA" w:rsidRPr="009962C9" w:rsidRDefault="00A063DA" w:rsidP="00A063DA">
      <w:pPr>
        <w:rPr>
          <w:rFonts w:ascii="Times New Roman" w:hAnsi="Times New Roman" w:cs="Times New Roman"/>
          <w:sz w:val="20"/>
          <w:szCs w:val="20"/>
        </w:rPr>
      </w:pPr>
    </w:p>
    <w:p w:rsidR="00A063DA" w:rsidRPr="009962C9" w:rsidRDefault="00A063DA"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All the papers are compulsory for all the Ph.D. students of the Faculty of Performing Arts.</w:t>
      </w:r>
    </w:p>
    <w:p w:rsidR="00A063DA" w:rsidRPr="009962C9" w:rsidRDefault="00E87CD0" w:rsidP="00A063DA">
      <w:pPr>
        <w:pStyle w:val="ListParagraph"/>
        <w:numPr>
          <w:ilvl w:val="0"/>
          <w:numId w:val="1"/>
        </w:numPr>
        <w:rPr>
          <w:rFonts w:ascii="Times New Roman" w:hAnsi="Times New Roman" w:cs="Times New Roman"/>
          <w:sz w:val="20"/>
          <w:szCs w:val="20"/>
        </w:rPr>
      </w:pPr>
      <w:proofErr w:type="gramStart"/>
      <w:r w:rsidRPr="009962C9">
        <w:rPr>
          <w:rFonts w:ascii="Times New Roman" w:hAnsi="Times New Roman" w:cs="Times New Roman"/>
          <w:sz w:val="20"/>
          <w:szCs w:val="20"/>
        </w:rPr>
        <w:t xml:space="preserve">Paper  </w:t>
      </w:r>
      <w:r w:rsidR="00AD04E7" w:rsidRPr="009962C9">
        <w:rPr>
          <w:rFonts w:ascii="Times New Roman" w:hAnsi="Times New Roman" w:cs="Times New Roman"/>
          <w:sz w:val="20"/>
          <w:szCs w:val="20"/>
        </w:rPr>
        <w:t>MUPR</w:t>
      </w:r>
      <w:proofErr w:type="gramEnd"/>
      <w:r w:rsidR="00AD04E7" w:rsidRPr="009962C9">
        <w:rPr>
          <w:rFonts w:ascii="Times New Roman" w:hAnsi="Times New Roman" w:cs="Times New Roman"/>
          <w:sz w:val="20"/>
          <w:szCs w:val="20"/>
        </w:rPr>
        <w:t>-02</w:t>
      </w:r>
      <w:r w:rsidRPr="009962C9">
        <w:rPr>
          <w:rFonts w:ascii="Times New Roman" w:hAnsi="Times New Roman" w:cs="Times New Roman"/>
          <w:sz w:val="20"/>
          <w:szCs w:val="20"/>
        </w:rPr>
        <w:t xml:space="preserve"> </w:t>
      </w:r>
      <w:r w:rsidR="00A063DA" w:rsidRPr="009962C9">
        <w:rPr>
          <w:rFonts w:ascii="Times New Roman" w:hAnsi="Times New Roman" w:cs="Times New Roman"/>
          <w:sz w:val="20"/>
          <w:szCs w:val="20"/>
        </w:rPr>
        <w:t>is a Resear</w:t>
      </w:r>
      <w:r w:rsidR="002E7DD0" w:rsidRPr="009962C9">
        <w:rPr>
          <w:rFonts w:ascii="Times New Roman" w:hAnsi="Times New Roman" w:cs="Times New Roman"/>
          <w:sz w:val="20"/>
          <w:szCs w:val="20"/>
        </w:rPr>
        <w:t>c</w:t>
      </w:r>
      <w:r w:rsidR="00A063DA" w:rsidRPr="009962C9">
        <w:rPr>
          <w:rFonts w:ascii="Times New Roman" w:hAnsi="Times New Roman" w:cs="Times New Roman"/>
          <w:sz w:val="20"/>
          <w:szCs w:val="20"/>
        </w:rPr>
        <w:t>h theme Specific paper.</w:t>
      </w:r>
    </w:p>
    <w:p w:rsidR="00A063DA" w:rsidRPr="009962C9" w:rsidRDefault="00A063DA"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 xml:space="preserve">For </w:t>
      </w:r>
      <w:r w:rsidR="00E87CD0" w:rsidRPr="009962C9">
        <w:rPr>
          <w:rFonts w:ascii="Times New Roman" w:hAnsi="Times New Roman" w:cs="Times New Roman"/>
          <w:sz w:val="20"/>
          <w:szCs w:val="20"/>
        </w:rPr>
        <w:t>VOPR,-02/INPR-2/DCPR-02</w:t>
      </w:r>
      <w:r w:rsidR="00AD04E7" w:rsidRPr="009962C9">
        <w:rPr>
          <w:rFonts w:ascii="Times New Roman" w:hAnsi="Times New Roman" w:cs="Times New Roman"/>
          <w:sz w:val="20"/>
          <w:szCs w:val="20"/>
        </w:rPr>
        <w:t>/MUPR-02</w:t>
      </w:r>
      <w:r w:rsidRPr="009962C9">
        <w:rPr>
          <w:rFonts w:ascii="Times New Roman" w:hAnsi="Times New Roman" w:cs="Times New Roman"/>
          <w:sz w:val="20"/>
          <w:szCs w:val="20"/>
        </w:rPr>
        <w:t>, the Supervisor and the respective RPC will decide the course of Study in keeping with the needs and demands of specific Ph.D. work.</w:t>
      </w:r>
    </w:p>
    <w:p w:rsidR="00A063DA" w:rsidRPr="009962C9" w:rsidRDefault="00AD04E7"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MUPR-02</w:t>
      </w:r>
      <w:r>
        <w:rPr>
          <w:rFonts w:ascii="Times New Roman" w:hAnsi="Times New Roman" w:cs="Times New Roman"/>
          <w:sz w:val="20"/>
          <w:szCs w:val="20"/>
        </w:rPr>
        <w:t xml:space="preserve"> </w:t>
      </w:r>
      <w:r w:rsidR="00A063DA" w:rsidRPr="009962C9">
        <w:rPr>
          <w:rFonts w:ascii="Times New Roman" w:hAnsi="Times New Roman" w:cs="Times New Roman"/>
          <w:sz w:val="20"/>
          <w:szCs w:val="20"/>
        </w:rPr>
        <w:t>being research theme specific, will be focused on the reviews of published works and on developing research</w:t>
      </w:r>
      <w:r w:rsidR="001318E6" w:rsidRPr="009962C9">
        <w:rPr>
          <w:rFonts w:ascii="Times New Roman" w:hAnsi="Times New Roman" w:cs="Times New Roman"/>
          <w:sz w:val="20"/>
          <w:szCs w:val="20"/>
        </w:rPr>
        <w:t xml:space="preserve"> objectives</w:t>
      </w:r>
      <w:r w:rsidR="00E87CD0" w:rsidRPr="009962C9">
        <w:rPr>
          <w:rFonts w:ascii="Times New Roman" w:hAnsi="Times New Roman" w:cs="Times New Roman"/>
          <w:sz w:val="20"/>
          <w:szCs w:val="20"/>
        </w:rPr>
        <w:t>.</w:t>
      </w:r>
    </w:p>
    <w:p w:rsidR="00E87CD0" w:rsidRPr="009962C9" w:rsidRDefault="00E87CD0" w:rsidP="00A063DA">
      <w:pPr>
        <w:pStyle w:val="ListParagraph"/>
        <w:numPr>
          <w:ilvl w:val="0"/>
          <w:numId w:val="1"/>
        </w:numPr>
        <w:rPr>
          <w:rFonts w:ascii="Times New Roman" w:hAnsi="Times New Roman" w:cs="Times New Roman"/>
          <w:sz w:val="20"/>
          <w:szCs w:val="20"/>
        </w:rPr>
      </w:pPr>
      <w:r w:rsidRPr="009962C9">
        <w:rPr>
          <w:rFonts w:ascii="Times New Roman" w:hAnsi="Times New Roman" w:cs="Times New Roman"/>
          <w:sz w:val="20"/>
          <w:szCs w:val="20"/>
        </w:rPr>
        <w:t>A. Ph.</w:t>
      </w:r>
      <w:r w:rsidR="00370195">
        <w:rPr>
          <w:rFonts w:ascii="Times New Roman" w:hAnsi="Times New Roman" w:cs="Times New Roman"/>
          <w:sz w:val="20"/>
          <w:szCs w:val="20"/>
        </w:rPr>
        <w:t>D. student will pursue the VOPR</w:t>
      </w:r>
      <w:r w:rsidRPr="009962C9">
        <w:rPr>
          <w:rFonts w:ascii="Times New Roman" w:hAnsi="Times New Roman" w:cs="Times New Roman"/>
          <w:sz w:val="20"/>
          <w:szCs w:val="20"/>
        </w:rPr>
        <w:t>-02/INPR-2/DCPR-02</w:t>
      </w:r>
      <w:r w:rsidR="00AD04E7" w:rsidRPr="009962C9">
        <w:rPr>
          <w:rFonts w:ascii="Times New Roman" w:hAnsi="Times New Roman" w:cs="Times New Roman"/>
          <w:sz w:val="20"/>
          <w:szCs w:val="20"/>
        </w:rPr>
        <w:t>/MUPR-02</w:t>
      </w:r>
      <w:r w:rsidRPr="009962C9">
        <w:rPr>
          <w:rFonts w:ascii="Times New Roman" w:hAnsi="Times New Roman" w:cs="Times New Roman"/>
          <w:sz w:val="20"/>
          <w:szCs w:val="20"/>
        </w:rPr>
        <w:t xml:space="preserve"> under guidance of his/her supervisor.</w:t>
      </w:r>
    </w:p>
    <w:p w:rsidR="00E87CD0" w:rsidRPr="009962C9" w:rsidRDefault="00E87CD0" w:rsidP="00E87CD0">
      <w:pPr>
        <w:rPr>
          <w:rFonts w:ascii="Times New Roman" w:hAnsi="Times New Roman" w:cs="Times New Roman"/>
          <w:sz w:val="20"/>
          <w:szCs w:val="20"/>
        </w:rPr>
      </w:pPr>
    </w:p>
    <w:p w:rsidR="00E87CD0" w:rsidRPr="00BB1942" w:rsidRDefault="00E87CD0" w:rsidP="00E87CD0">
      <w:pPr>
        <w:rPr>
          <w:rFonts w:ascii="Times New Roman" w:hAnsi="Times New Roman" w:cs="Times New Roman"/>
          <w:b/>
          <w:caps/>
          <w:sz w:val="20"/>
          <w:szCs w:val="20"/>
          <w:u w:val="single"/>
        </w:rPr>
      </w:pPr>
      <w:r w:rsidRPr="00BB1942">
        <w:rPr>
          <w:rFonts w:ascii="Times New Roman" w:hAnsi="Times New Roman" w:cs="Times New Roman"/>
          <w:b/>
          <w:caps/>
          <w:sz w:val="20"/>
          <w:szCs w:val="20"/>
          <w:u w:val="single"/>
        </w:rPr>
        <w:t xml:space="preserve">Examination and </w:t>
      </w:r>
      <w:proofErr w:type="gramStart"/>
      <w:r w:rsidRPr="00BB1942">
        <w:rPr>
          <w:rFonts w:ascii="Times New Roman" w:hAnsi="Times New Roman" w:cs="Times New Roman"/>
          <w:b/>
          <w:caps/>
          <w:sz w:val="20"/>
          <w:szCs w:val="20"/>
          <w:u w:val="single"/>
        </w:rPr>
        <w:t>Evaluations :</w:t>
      </w:r>
      <w:proofErr w:type="gramEnd"/>
      <w:r w:rsidRPr="00BB1942">
        <w:rPr>
          <w:rFonts w:ascii="Times New Roman" w:hAnsi="Times New Roman" w:cs="Times New Roman"/>
          <w:b/>
          <w:caps/>
          <w:sz w:val="20"/>
          <w:szCs w:val="20"/>
          <w:u w:val="single"/>
        </w:rPr>
        <w:t xml:space="preserve"> </w:t>
      </w:r>
    </w:p>
    <w:p w:rsidR="00E87CD0" w:rsidRPr="009962C9" w:rsidRDefault="00E87CD0" w:rsidP="00E87CD0">
      <w:pPr>
        <w:rPr>
          <w:rFonts w:ascii="Times New Roman" w:hAnsi="Times New Roman" w:cs="Times New Roman"/>
          <w:sz w:val="20"/>
          <w:szCs w:val="20"/>
        </w:rPr>
      </w:pPr>
    </w:p>
    <w:tbl>
      <w:tblPr>
        <w:tblStyle w:val="TableGrid"/>
        <w:tblW w:w="9648" w:type="dxa"/>
        <w:tblLook w:val="04A0"/>
      </w:tblPr>
      <w:tblGrid>
        <w:gridCol w:w="1548"/>
        <w:gridCol w:w="1710"/>
        <w:gridCol w:w="1800"/>
        <w:gridCol w:w="4590"/>
      </w:tblGrid>
      <w:tr w:rsidR="00E87CD0" w:rsidRPr="009962C9" w:rsidTr="00E02C21">
        <w:tc>
          <w:tcPr>
            <w:tcW w:w="3258" w:type="dxa"/>
            <w:gridSpan w:val="2"/>
            <w:tcBorders>
              <w:bottom w:val="single" w:sz="4" w:space="0" w:color="auto"/>
            </w:tcBorders>
          </w:tcPr>
          <w:p w:rsidR="00E87CD0" w:rsidRPr="009962C9" w:rsidRDefault="00E87CD0" w:rsidP="00E87CD0">
            <w:pPr>
              <w:jc w:val="center"/>
              <w:rPr>
                <w:rFonts w:ascii="Times New Roman" w:hAnsi="Times New Roman" w:cs="Times New Roman"/>
                <w:sz w:val="20"/>
                <w:szCs w:val="20"/>
              </w:rPr>
            </w:pPr>
            <w:r w:rsidRPr="009962C9">
              <w:rPr>
                <w:rFonts w:ascii="Times New Roman" w:hAnsi="Times New Roman" w:cs="Times New Roman"/>
                <w:sz w:val="20"/>
                <w:szCs w:val="20"/>
              </w:rPr>
              <w:t>Paper</w:t>
            </w:r>
          </w:p>
        </w:tc>
        <w:tc>
          <w:tcPr>
            <w:tcW w:w="1800" w:type="dxa"/>
          </w:tcPr>
          <w:p w:rsidR="00E87CD0"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Credit</w:t>
            </w:r>
          </w:p>
        </w:tc>
        <w:tc>
          <w:tcPr>
            <w:tcW w:w="4590" w:type="dxa"/>
          </w:tcPr>
          <w:p w:rsidR="00E87CD0"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End Semester Examination marks</w:t>
            </w:r>
          </w:p>
        </w:tc>
      </w:tr>
      <w:tr w:rsidR="00E02C21" w:rsidRPr="009962C9" w:rsidTr="00E02C21">
        <w:tc>
          <w:tcPr>
            <w:tcW w:w="1548" w:type="dxa"/>
            <w:vMerge w:val="restart"/>
            <w:tcBorders>
              <w:top w:val="single" w:sz="4" w:space="0" w:color="auto"/>
            </w:tcBorders>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 xml:space="preserve">Section A         </w:t>
            </w:r>
          </w:p>
        </w:tc>
        <w:tc>
          <w:tcPr>
            <w:tcW w:w="1710" w:type="dxa"/>
            <w:tcBorders>
              <w:top w:val="single" w:sz="4" w:space="0" w:color="auto"/>
            </w:tcBorders>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FPCP-01</w:t>
            </w: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5</w:t>
            </w:r>
          </w:p>
        </w:tc>
        <w:tc>
          <w:tcPr>
            <w:tcW w:w="4590" w:type="dxa"/>
          </w:tcPr>
          <w:p w:rsidR="00E02C21"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50</w:t>
            </w:r>
          </w:p>
        </w:tc>
      </w:tr>
      <w:tr w:rsidR="00E02C21" w:rsidRPr="009962C9" w:rsidTr="00E02C21">
        <w:tc>
          <w:tcPr>
            <w:tcW w:w="1548" w:type="dxa"/>
            <w:vMerge/>
          </w:tcPr>
          <w:p w:rsidR="00E02C21" w:rsidRPr="009962C9" w:rsidRDefault="00E02C21" w:rsidP="00395E0F">
            <w:pPr>
              <w:rPr>
                <w:rFonts w:ascii="Times New Roman" w:hAnsi="Times New Roman" w:cs="Times New Roman"/>
                <w:sz w:val="20"/>
                <w:szCs w:val="20"/>
              </w:rPr>
            </w:pPr>
          </w:p>
        </w:tc>
        <w:tc>
          <w:tcPr>
            <w:tcW w:w="171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FPCP-02</w:t>
            </w: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3</w:t>
            </w:r>
          </w:p>
        </w:tc>
        <w:tc>
          <w:tcPr>
            <w:tcW w:w="4590" w:type="dxa"/>
          </w:tcPr>
          <w:p w:rsidR="00E02C21"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30</w:t>
            </w:r>
          </w:p>
        </w:tc>
      </w:tr>
      <w:tr w:rsidR="00E02C21" w:rsidRPr="009962C9" w:rsidTr="00E02C21">
        <w:tc>
          <w:tcPr>
            <w:tcW w:w="1548" w:type="dxa"/>
            <w:vMerge/>
          </w:tcPr>
          <w:p w:rsidR="00E02C21" w:rsidRPr="009962C9" w:rsidRDefault="00E02C21" w:rsidP="00395E0F">
            <w:pPr>
              <w:rPr>
                <w:rFonts w:ascii="Times New Roman" w:hAnsi="Times New Roman" w:cs="Times New Roman"/>
                <w:sz w:val="20"/>
                <w:szCs w:val="20"/>
              </w:rPr>
            </w:pPr>
          </w:p>
        </w:tc>
        <w:tc>
          <w:tcPr>
            <w:tcW w:w="171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VOPR-01</w:t>
            </w:r>
          </w:p>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INPR-01</w:t>
            </w:r>
          </w:p>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MUPR-01</w:t>
            </w:r>
          </w:p>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DCPR-01</w:t>
            </w: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2</w:t>
            </w:r>
          </w:p>
        </w:tc>
        <w:tc>
          <w:tcPr>
            <w:tcW w:w="4590" w:type="dxa"/>
          </w:tcPr>
          <w:p w:rsidR="00E02C21"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20</w:t>
            </w:r>
          </w:p>
        </w:tc>
      </w:tr>
      <w:tr w:rsidR="00E02C21" w:rsidRPr="009962C9" w:rsidTr="00E02C21">
        <w:tc>
          <w:tcPr>
            <w:tcW w:w="1548" w:type="dxa"/>
            <w:vMerge w:val="restart"/>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Section B</w:t>
            </w:r>
          </w:p>
        </w:tc>
        <w:tc>
          <w:tcPr>
            <w:tcW w:w="171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VOPR-02</w:t>
            </w:r>
          </w:p>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(A, B, C, D, E, F, G, H)</w:t>
            </w:r>
          </w:p>
          <w:p w:rsidR="00E02C21" w:rsidRPr="009962C9" w:rsidRDefault="00E02C21" w:rsidP="00395E0F">
            <w:pPr>
              <w:rPr>
                <w:rFonts w:ascii="Times New Roman" w:hAnsi="Times New Roman" w:cs="Times New Roman"/>
                <w:sz w:val="20"/>
                <w:szCs w:val="20"/>
              </w:rPr>
            </w:pP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5</w:t>
            </w:r>
          </w:p>
        </w:tc>
        <w:tc>
          <w:tcPr>
            <w:tcW w:w="4590" w:type="dxa"/>
          </w:tcPr>
          <w:p w:rsidR="00E02C21" w:rsidRPr="009962C9" w:rsidRDefault="003658EE" w:rsidP="00395E0F">
            <w:pPr>
              <w:rPr>
                <w:rFonts w:ascii="Times New Roman" w:hAnsi="Times New Roman" w:cs="Times New Roman"/>
                <w:sz w:val="20"/>
                <w:szCs w:val="20"/>
              </w:rPr>
            </w:pPr>
            <w:r w:rsidRPr="009962C9">
              <w:rPr>
                <w:rFonts w:ascii="Times New Roman" w:hAnsi="Times New Roman" w:cs="Times New Roman"/>
                <w:sz w:val="20"/>
                <w:szCs w:val="20"/>
              </w:rPr>
              <w:t>50</w:t>
            </w:r>
          </w:p>
        </w:tc>
      </w:tr>
      <w:tr w:rsidR="00E02C21" w:rsidRPr="009962C9" w:rsidTr="00E02C21">
        <w:tc>
          <w:tcPr>
            <w:tcW w:w="1548" w:type="dxa"/>
            <w:vMerge/>
          </w:tcPr>
          <w:p w:rsidR="00E02C21" w:rsidRPr="009962C9" w:rsidRDefault="00E02C21" w:rsidP="00395E0F">
            <w:pPr>
              <w:rPr>
                <w:rFonts w:ascii="Times New Roman" w:hAnsi="Times New Roman" w:cs="Times New Roman"/>
                <w:sz w:val="20"/>
                <w:szCs w:val="20"/>
              </w:rPr>
            </w:pPr>
          </w:p>
        </w:tc>
        <w:tc>
          <w:tcPr>
            <w:tcW w:w="171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INPR-02</w:t>
            </w:r>
          </w:p>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(A, B, C, D, E, F, G, H)</w:t>
            </w:r>
          </w:p>
          <w:p w:rsidR="00E02C21" w:rsidRPr="009962C9" w:rsidRDefault="00E02C21" w:rsidP="00395E0F">
            <w:pPr>
              <w:rPr>
                <w:rFonts w:ascii="Times New Roman" w:hAnsi="Times New Roman" w:cs="Times New Roman"/>
                <w:sz w:val="20"/>
                <w:szCs w:val="20"/>
              </w:rPr>
            </w:pP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5</w:t>
            </w:r>
          </w:p>
        </w:tc>
        <w:tc>
          <w:tcPr>
            <w:tcW w:w="4590" w:type="dxa"/>
          </w:tcPr>
          <w:p w:rsidR="00E02C21"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50</w:t>
            </w:r>
          </w:p>
        </w:tc>
      </w:tr>
      <w:tr w:rsidR="00E02C21" w:rsidRPr="009962C9" w:rsidTr="00E02C21">
        <w:tc>
          <w:tcPr>
            <w:tcW w:w="1548" w:type="dxa"/>
            <w:vMerge/>
          </w:tcPr>
          <w:p w:rsidR="00E02C21" w:rsidRPr="009962C9" w:rsidRDefault="00E02C21" w:rsidP="00395E0F">
            <w:pPr>
              <w:rPr>
                <w:rFonts w:ascii="Times New Roman" w:hAnsi="Times New Roman" w:cs="Times New Roman"/>
                <w:sz w:val="20"/>
                <w:szCs w:val="20"/>
              </w:rPr>
            </w:pPr>
          </w:p>
        </w:tc>
        <w:tc>
          <w:tcPr>
            <w:tcW w:w="1710" w:type="dxa"/>
          </w:tcPr>
          <w:p w:rsidR="009962C9" w:rsidRPr="009962C9" w:rsidRDefault="009962C9" w:rsidP="009962C9">
            <w:pPr>
              <w:rPr>
                <w:rFonts w:ascii="Times New Roman" w:hAnsi="Times New Roman" w:cs="Times New Roman"/>
                <w:sz w:val="20"/>
                <w:szCs w:val="20"/>
              </w:rPr>
            </w:pPr>
            <w:r w:rsidRPr="009962C9">
              <w:rPr>
                <w:rFonts w:ascii="Times New Roman" w:hAnsi="Times New Roman" w:cs="Times New Roman"/>
                <w:sz w:val="20"/>
                <w:szCs w:val="20"/>
              </w:rPr>
              <w:t>DCPR-02</w:t>
            </w:r>
          </w:p>
          <w:p w:rsidR="009962C9" w:rsidRPr="009962C9" w:rsidRDefault="009962C9" w:rsidP="009962C9">
            <w:pPr>
              <w:rPr>
                <w:rFonts w:ascii="Times New Roman" w:hAnsi="Times New Roman" w:cs="Times New Roman"/>
                <w:sz w:val="20"/>
                <w:szCs w:val="20"/>
              </w:rPr>
            </w:pPr>
            <w:r w:rsidRPr="009962C9">
              <w:rPr>
                <w:rFonts w:ascii="Times New Roman" w:hAnsi="Times New Roman" w:cs="Times New Roman"/>
                <w:sz w:val="20"/>
                <w:szCs w:val="20"/>
              </w:rPr>
              <w:t>(A, B, C, D, E, F, G, H, I, J, K)</w:t>
            </w:r>
          </w:p>
          <w:p w:rsidR="00E02C21" w:rsidRPr="009962C9" w:rsidRDefault="00E02C21" w:rsidP="009962C9">
            <w:pPr>
              <w:rPr>
                <w:rFonts w:ascii="Times New Roman" w:hAnsi="Times New Roman" w:cs="Times New Roman"/>
                <w:sz w:val="20"/>
                <w:szCs w:val="20"/>
              </w:rPr>
            </w:pP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t>5</w:t>
            </w:r>
          </w:p>
        </w:tc>
        <w:tc>
          <w:tcPr>
            <w:tcW w:w="4590" w:type="dxa"/>
          </w:tcPr>
          <w:p w:rsidR="00E02C21"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50</w:t>
            </w:r>
          </w:p>
        </w:tc>
      </w:tr>
      <w:tr w:rsidR="00E02C21" w:rsidRPr="009962C9" w:rsidTr="00E02C21">
        <w:tc>
          <w:tcPr>
            <w:tcW w:w="1548" w:type="dxa"/>
            <w:vMerge/>
          </w:tcPr>
          <w:p w:rsidR="00E02C21" w:rsidRPr="009962C9" w:rsidRDefault="00E02C21" w:rsidP="00395E0F">
            <w:pPr>
              <w:rPr>
                <w:rFonts w:ascii="Times New Roman" w:hAnsi="Times New Roman" w:cs="Times New Roman"/>
                <w:sz w:val="20"/>
                <w:szCs w:val="20"/>
              </w:rPr>
            </w:pPr>
          </w:p>
        </w:tc>
        <w:tc>
          <w:tcPr>
            <w:tcW w:w="1710" w:type="dxa"/>
          </w:tcPr>
          <w:p w:rsidR="009962C9" w:rsidRPr="009962C9" w:rsidRDefault="009962C9" w:rsidP="009962C9">
            <w:pPr>
              <w:rPr>
                <w:rFonts w:ascii="Times New Roman" w:hAnsi="Times New Roman" w:cs="Times New Roman"/>
                <w:sz w:val="20"/>
                <w:szCs w:val="20"/>
              </w:rPr>
            </w:pPr>
            <w:r w:rsidRPr="009962C9">
              <w:rPr>
                <w:rFonts w:ascii="Times New Roman" w:hAnsi="Times New Roman" w:cs="Times New Roman"/>
                <w:sz w:val="20"/>
                <w:szCs w:val="20"/>
              </w:rPr>
              <w:t>MUPR-02</w:t>
            </w:r>
          </w:p>
          <w:p w:rsidR="00E02C21" w:rsidRPr="009962C9" w:rsidRDefault="009962C9" w:rsidP="00395E0F">
            <w:pPr>
              <w:rPr>
                <w:rFonts w:ascii="Times New Roman" w:hAnsi="Times New Roman" w:cs="Times New Roman"/>
                <w:sz w:val="20"/>
                <w:szCs w:val="20"/>
              </w:rPr>
            </w:pPr>
            <w:r w:rsidRPr="009962C9">
              <w:rPr>
                <w:rFonts w:ascii="Times New Roman" w:hAnsi="Times New Roman" w:cs="Times New Roman"/>
                <w:sz w:val="20"/>
                <w:szCs w:val="20"/>
              </w:rPr>
              <w:t xml:space="preserve">(A, B, C, D, E, F, </w:t>
            </w:r>
            <w:r w:rsidRPr="009962C9">
              <w:rPr>
                <w:rFonts w:ascii="Times New Roman" w:hAnsi="Times New Roman" w:cs="Times New Roman"/>
                <w:sz w:val="20"/>
                <w:szCs w:val="20"/>
              </w:rPr>
              <w:lastRenderedPageBreak/>
              <w:t>G, H, I)</w:t>
            </w:r>
          </w:p>
        </w:tc>
        <w:tc>
          <w:tcPr>
            <w:tcW w:w="1800" w:type="dxa"/>
          </w:tcPr>
          <w:p w:rsidR="00E02C21" w:rsidRPr="009962C9" w:rsidRDefault="00E02C21" w:rsidP="00395E0F">
            <w:pPr>
              <w:rPr>
                <w:rFonts w:ascii="Times New Roman" w:hAnsi="Times New Roman" w:cs="Times New Roman"/>
                <w:sz w:val="20"/>
                <w:szCs w:val="20"/>
              </w:rPr>
            </w:pPr>
            <w:r w:rsidRPr="009962C9">
              <w:rPr>
                <w:rFonts w:ascii="Times New Roman" w:hAnsi="Times New Roman" w:cs="Times New Roman"/>
                <w:sz w:val="20"/>
                <w:szCs w:val="20"/>
              </w:rPr>
              <w:lastRenderedPageBreak/>
              <w:t>5</w:t>
            </w:r>
          </w:p>
        </w:tc>
        <w:tc>
          <w:tcPr>
            <w:tcW w:w="4590" w:type="dxa"/>
          </w:tcPr>
          <w:p w:rsidR="00E02C21"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50</w:t>
            </w:r>
          </w:p>
        </w:tc>
      </w:tr>
      <w:tr w:rsidR="00345605" w:rsidRPr="009962C9" w:rsidTr="00E02C21">
        <w:tc>
          <w:tcPr>
            <w:tcW w:w="1548" w:type="dxa"/>
          </w:tcPr>
          <w:p w:rsidR="00345605" w:rsidRPr="009962C9" w:rsidRDefault="00652C39" w:rsidP="00395E0F">
            <w:pPr>
              <w:rPr>
                <w:rFonts w:ascii="Times New Roman" w:hAnsi="Times New Roman" w:cs="Times New Roman"/>
                <w:sz w:val="20"/>
                <w:szCs w:val="20"/>
              </w:rPr>
            </w:pPr>
            <w:r>
              <w:lastRenderedPageBreak/>
              <w:br w:type="page"/>
            </w:r>
          </w:p>
        </w:tc>
        <w:tc>
          <w:tcPr>
            <w:tcW w:w="1710" w:type="dxa"/>
          </w:tcPr>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VOPR-03</w:t>
            </w:r>
          </w:p>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INPR-03</w:t>
            </w:r>
          </w:p>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DCPR-03</w:t>
            </w:r>
          </w:p>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MUPR-03</w:t>
            </w:r>
          </w:p>
        </w:tc>
        <w:tc>
          <w:tcPr>
            <w:tcW w:w="1800" w:type="dxa"/>
          </w:tcPr>
          <w:p w:rsidR="00345605"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3</w:t>
            </w:r>
          </w:p>
        </w:tc>
        <w:tc>
          <w:tcPr>
            <w:tcW w:w="4590" w:type="dxa"/>
          </w:tcPr>
          <w:p w:rsidR="00345605"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30</w:t>
            </w:r>
          </w:p>
        </w:tc>
      </w:tr>
      <w:tr w:rsidR="00345605" w:rsidRPr="009962C9" w:rsidTr="00E02C21">
        <w:tc>
          <w:tcPr>
            <w:tcW w:w="1548" w:type="dxa"/>
          </w:tcPr>
          <w:p w:rsidR="00345605" w:rsidRPr="009962C9" w:rsidRDefault="00345605" w:rsidP="00395E0F">
            <w:pPr>
              <w:rPr>
                <w:rFonts w:ascii="Times New Roman" w:hAnsi="Times New Roman" w:cs="Times New Roman"/>
                <w:sz w:val="20"/>
                <w:szCs w:val="20"/>
              </w:rPr>
            </w:pPr>
          </w:p>
        </w:tc>
        <w:tc>
          <w:tcPr>
            <w:tcW w:w="1710" w:type="dxa"/>
          </w:tcPr>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VOPR-04</w:t>
            </w:r>
          </w:p>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INPR-04</w:t>
            </w:r>
          </w:p>
          <w:p w:rsidR="00345605"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DCPR-04</w:t>
            </w:r>
          </w:p>
          <w:p w:rsidR="00345605" w:rsidRPr="009962C9" w:rsidRDefault="00345605" w:rsidP="007C2D13">
            <w:pPr>
              <w:rPr>
                <w:rFonts w:ascii="Times New Roman" w:hAnsi="Times New Roman" w:cs="Times New Roman"/>
                <w:sz w:val="20"/>
                <w:szCs w:val="20"/>
              </w:rPr>
            </w:pPr>
            <w:r w:rsidRPr="009962C9">
              <w:rPr>
                <w:rFonts w:ascii="Times New Roman" w:hAnsi="Times New Roman" w:cs="Times New Roman"/>
                <w:sz w:val="20"/>
                <w:szCs w:val="20"/>
              </w:rPr>
              <w:t>MUPR-04</w:t>
            </w:r>
          </w:p>
          <w:p w:rsidR="00345605" w:rsidRPr="009962C9" w:rsidRDefault="00345605" w:rsidP="007C2D13">
            <w:pPr>
              <w:rPr>
                <w:rFonts w:ascii="Times New Roman" w:hAnsi="Times New Roman" w:cs="Times New Roman"/>
                <w:sz w:val="20"/>
                <w:szCs w:val="20"/>
              </w:rPr>
            </w:pPr>
          </w:p>
        </w:tc>
        <w:tc>
          <w:tcPr>
            <w:tcW w:w="1800" w:type="dxa"/>
          </w:tcPr>
          <w:p w:rsidR="00345605"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2</w:t>
            </w:r>
          </w:p>
        </w:tc>
        <w:tc>
          <w:tcPr>
            <w:tcW w:w="4590" w:type="dxa"/>
          </w:tcPr>
          <w:p w:rsidR="00345605" w:rsidRPr="009962C9" w:rsidRDefault="00345605" w:rsidP="00395E0F">
            <w:pPr>
              <w:rPr>
                <w:rFonts w:ascii="Times New Roman" w:hAnsi="Times New Roman" w:cs="Times New Roman"/>
                <w:sz w:val="20"/>
                <w:szCs w:val="20"/>
              </w:rPr>
            </w:pPr>
            <w:r>
              <w:rPr>
                <w:rFonts w:ascii="Times New Roman" w:hAnsi="Times New Roman" w:cs="Times New Roman"/>
                <w:sz w:val="20"/>
                <w:szCs w:val="20"/>
              </w:rPr>
              <w:t>20</w:t>
            </w:r>
          </w:p>
        </w:tc>
      </w:tr>
    </w:tbl>
    <w:p w:rsidR="00E87CD0" w:rsidRPr="009962C9" w:rsidRDefault="00E87CD0" w:rsidP="00E87CD0">
      <w:pPr>
        <w:rPr>
          <w:rFonts w:ascii="Times New Roman" w:hAnsi="Times New Roman" w:cs="Times New Roman"/>
          <w:sz w:val="20"/>
          <w:szCs w:val="20"/>
        </w:rPr>
      </w:pPr>
    </w:p>
    <w:p w:rsidR="00A063DA" w:rsidRPr="009962C9" w:rsidRDefault="00A00C1C"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 xml:space="preserve">The end semester examinations will be held for FPCP-01/FPCP-02 and </w:t>
      </w:r>
      <w:r w:rsidR="00F0521F">
        <w:rPr>
          <w:rFonts w:ascii="Times New Roman" w:hAnsi="Times New Roman" w:cs="Times New Roman"/>
          <w:sz w:val="20"/>
          <w:szCs w:val="20"/>
        </w:rPr>
        <w:t>VOPR</w:t>
      </w:r>
      <w:r w:rsidRPr="009962C9">
        <w:rPr>
          <w:rFonts w:ascii="Times New Roman" w:hAnsi="Times New Roman" w:cs="Times New Roman"/>
          <w:sz w:val="20"/>
          <w:szCs w:val="20"/>
        </w:rPr>
        <w:t>-02/INPR-2/DCPR-02</w:t>
      </w:r>
      <w:r w:rsidR="00AD04E7" w:rsidRPr="009962C9">
        <w:rPr>
          <w:rFonts w:ascii="Times New Roman" w:hAnsi="Times New Roman" w:cs="Times New Roman"/>
          <w:sz w:val="20"/>
          <w:szCs w:val="20"/>
        </w:rPr>
        <w:t>/MUPR-02</w:t>
      </w:r>
      <w:r w:rsidRPr="009962C9">
        <w:rPr>
          <w:rFonts w:ascii="Times New Roman" w:hAnsi="Times New Roman" w:cs="Times New Roman"/>
          <w:sz w:val="20"/>
          <w:szCs w:val="20"/>
        </w:rPr>
        <w:t xml:space="preserve"> only.</w:t>
      </w:r>
    </w:p>
    <w:p w:rsidR="00A00C1C" w:rsidRPr="009962C9" w:rsidRDefault="00A00C1C"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The end-semester Examinations will be held once in year for the Ph.D. course offered in a given semester.</w:t>
      </w:r>
    </w:p>
    <w:p w:rsidR="00A00C1C" w:rsidRPr="009962C9" w:rsidRDefault="00882C4E" w:rsidP="00A00C1C">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w:t>
      </w:r>
      <w:r w:rsidR="00D0009A" w:rsidRPr="009962C9">
        <w:rPr>
          <w:rFonts w:ascii="Times New Roman" w:hAnsi="Times New Roman" w:cs="Times New Roman"/>
          <w:sz w:val="20"/>
          <w:szCs w:val="20"/>
        </w:rPr>
        <w:t>xaminations will be held once in a year and will be notified by the Controller of Examination. Every student will be required to fill up the examination form within the stipulated time notified by the controller of Examination. A candidate will be eligible for appearing in the examination, if he/she fulfills the minimum attendance requirement and submits the examination form within the stipulated time.</w:t>
      </w:r>
    </w:p>
    <w:p w:rsidR="00D0009A" w:rsidRPr="009962C9" w:rsidRDefault="00D0009A"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Attendance requirement will be the same as provided in present Ph.D. ordinances.</w:t>
      </w:r>
    </w:p>
    <w:p w:rsidR="00D0009A" w:rsidRPr="009962C9" w:rsidRDefault="00D0009A"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A candidate, who does not fulfill the above requirements, will not be allowed to appear in the concerned examination.</w:t>
      </w:r>
    </w:p>
    <w:p w:rsidR="00D0009A" w:rsidRPr="009962C9" w:rsidRDefault="00D0009A" w:rsidP="00CB2A0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The candidate will be declared Pass or Fail based on performance in the examination and other assessment. A candidate will be declared pass in a particular course, if he/she secures at least 50% marks in the course.</w:t>
      </w:r>
    </w:p>
    <w:p w:rsidR="00D0009A" w:rsidRPr="009962C9" w:rsidRDefault="00D0009A"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 xml:space="preserve">The candidate will be considered to have passed the course work of the Ph.D. </w:t>
      </w:r>
      <w:proofErr w:type="spellStart"/>
      <w:r w:rsidRPr="009962C9">
        <w:rPr>
          <w:rFonts w:ascii="Times New Roman" w:hAnsi="Times New Roman" w:cs="Times New Roman"/>
          <w:sz w:val="20"/>
          <w:szCs w:val="20"/>
        </w:rPr>
        <w:t>programme</w:t>
      </w:r>
      <w:proofErr w:type="spellEnd"/>
      <w:r w:rsidRPr="009962C9">
        <w:rPr>
          <w:rFonts w:ascii="Times New Roman" w:hAnsi="Times New Roman" w:cs="Times New Roman"/>
          <w:sz w:val="20"/>
          <w:szCs w:val="20"/>
        </w:rPr>
        <w:t xml:space="preserve"> only if he/she passes all the items of the Ph.D. course.</w:t>
      </w:r>
    </w:p>
    <w:p w:rsidR="00D0009A" w:rsidRPr="009962C9" w:rsidRDefault="00D0009A" w:rsidP="00A00C1C">
      <w:pPr>
        <w:pStyle w:val="ListParagraph"/>
        <w:numPr>
          <w:ilvl w:val="0"/>
          <w:numId w:val="2"/>
        </w:numPr>
        <w:rPr>
          <w:rFonts w:ascii="Times New Roman" w:hAnsi="Times New Roman" w:cs="Times New Roman"/>
          <w:sz w:val="20"/>
          <w:szCs w:val="20"/>
        </w:rPr>
      </w:pPr>
      <w:r w:rsidRPr="009962C9">
        <w:rPr>
          <w:rFonts w:ascii="Times New Roman" w:hAnsi="Times New Roman" w:cs="Times New Roman"/>
          <w:sz w:val="20"/>
          <w:szCs w:val="20"/>
        </w:rPr>
        <w:t>A candidate has to clear the course work in a maximum of the first four available semester of the residency period from date of registration. A candidate can take maximum two attempts for passing the course/items. If he/s</w:t>
      </w:r>
      <w:r w:rsidR="0073200D">
        <w:rPr>
          <w:rFonts w:ascii="Times New Roman" w:hAnsi="Times New Roman" w:cs="Times New Roman"/>
          <w:sz w:val="20"/>
          <w:szCs w:val="20"/>
        </w:rPr>
        <w:t>he does not pass in two attempt</w:t>
      </w:r>
      <w:r w:rsidRPr="009962C9">
        <w:rPr>
          <w:rFonts w:ascii="Times New Roman" w:hAnsi="Times New Roman" w:cs="Times New Roman"/>
          <w:sz w:val="20"/>
          <w:szCs w:val="20"/>
        </w:rPr>
        <w:t xml:space="preserve"> his/her Ph.D. registration shall stand cancelled. There will be no provision of supplementary Examination.  </w:t>
      </w:r>
    </w:p>
    <w:sectPr w:rsidR="00D0009A" w:rsidRPr="009962C9" w:rsidSect="00652C39">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A25"/>
    <w:multiLevelType w:val="hybridMultilevel"/>
    <w:tmpl w:val="5A562A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D719A"/>
    <w:multiLevelType w:val="hybridMultilevel"/>
    <w:tmpl w:val="E236E6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636F7"/>
    <w:multiLevelType w:val="hybridMultilevel"/>
    <w:tmpl w:val="B980EC26"/>
    <w:lvl w:ilvl="0" w:tplc="1B3E98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12A85"/>
    <w:multiLevelType w:val="hybridMultilevel"/>
    <w:tmpl w:val="F282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61786"/>
    <w:multiLevelType w:val="hybridMultilevel"/>
    <w:tmpl w:val="50C87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65C08"/>
    <w:multiLevelType w:val="hybridMultilevel"/>
    <w:tmpl w:val="C44656D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104C4"/>
    <w:multiLevelType w:val="hybridMultilevel"/>
    <w:tmpl w:val="F9AAA7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D3CC8"/>
    <w:multiLevelType w:val="hybridMultilevel"/>
    <w:tmpl w:val="2D5A34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44AA3"/>
    <w:multiLevelType w:val="hybridMultilevel"/>
    <w:tmpl w:val="07047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63DA"/>
    <w:rsid w:val="000060DC"/>
    <w:rsid w:val="00022A9F"/>
    <w:rsid w:val="00062C5A"/>
    <w:rsid w:val="00087726"/>
    <w:rsid w:val="000B79A5"/>
    <w:rsid w:val="000E3F3A"/>
    <w:rsid w:val="00107365"/>
    <w:rsid w:val="001318E6"/>
    <w:rsid w:val="0017551F"/>
    <w:rsid w:val="002035A2"/>
    <w:rsid w:val="002816B5"/>
    <w:rsid w:val="002E7DD0"/>
    <w:rsid w:val="003028C3"/>
    <w:rsid w:val="003128A0"/>
    <w:rsid w:val="00317120"/>
    <w:rsid w:val="00345605"/>
    <w:rsid w:val="00357B4B"/>
    <w:rsid w:val="003658EE"/>
    <w:rsid w:val="00370195"/>
    <w:rsid w:val="003B7521"/>
    <w:rsid w:val="004262B7"/>
    <w:rsid w:val="0045016A"/>
    <w:rsid w:val="00461DA3"/>
    <w:rsid w:val="0049153B"/>
    <w:rsid w:val="004C7121"/>
    <w:rsid w:val="004D3DDA"/>
    <w:rsid w:val="005018FE"/>
    <w:rsid w:val="0051747C"/>
    <w:rsid w:val="00520BA2"/>
    <w:rsid w:val="00620541"/>
    <w:rsid w:val="00652C39"/>
    <w:rsid w:val="006E71DC"/>
    <w:rsid w:val="0073200D"/>
    <w:rsid w:val="00746313"/>
    <w:rsid w:val="007F2522"/>
    <w:rsid w:val="007F2643"/>
    <w:rsid w:val="0080124D"/>
    <w:rsid w:val="008716ED"/>
    <w:rsid w:val="00882C4E"/>
    <w:rsid w:val="0088796E"/>
    <w:rsid w:val="008969AE"/>
    <w:rsid w:val="008A6366"/>
    <w:rsid w:val="008C4287"/>
    <w:rsid w:val="008F7CEF"/>
    <w:rsid w:val="009461CE"/>
    <w:rsid w:val="00994E71"/>
    <w:rsid w:val="009962C9"/>
    <w:rsid w:val="009D7CE5"/>
    <w:rsid w:val="009E45FA"/>
    <w:rsid w:val="00A00C1C"/>
    <w:rsid w:val="00A042E5"/>
    <w:rsid w:val="00A063DA"/>
    <w:rsid w:val="00A31913"/>
    <w:rsid w:val="00A92005"/>
    <w:rsid w:val="00A956C5"/>
    <w:rsid w:val="00A979A8"/>
    <w:rsid w:val="00AC61BF"/>
    <w:rsid w:val="00AD04E7"/>
    <w:rsid w:val="00B076D2"/>
    <w:rsid w:val="00B1049E"/>
    <w:rsid w:val="00B159E0"/>
    <w:rsid w:val="00BB1942"/>
    <w:rsid w:val="00BE24A2"/>
    <w:rsid w:val="00C024F2"/>
    <w:rsid w:val="00C04635"/>
    <w:rsid w:val="00CB2A0C"/>
    <w:rsid w:val="00CD4C73"/>
    <w:rsid w:val="00D0009A"/>
    <w:rsid w:val="00D05B35"/>
    <w:rsid w:val="00D73DF0"/>
    <w:rsid w:val="00DE3161"/>
    <w:rsid w:val="00E009D4"/>
    <w:rsid w:val="00E02C21"/>
    <w:rsid w:val="00E27E0A"/>
    <w:rsid w:val="00E33C60"/>
    <w:rsid w:val="00E41837"/>
    <w:rsid w:val="00E87CD0"/>
    <w:rsid w:val="00F0521F"/>
    <w:rsid w:val="00F8297E"/>
    <w:rsid w:val="00FE0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5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5B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5B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5B35"/>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05B35"/>
  </w:style>
  <w:style w:type="paragraph" w:styleId="ListParagraph">
    <w:name w:val="List Paragraph"/>
    <w:basedOn w:val="Normal"/>
    <w:uiPriority w:val="34"/>
    <w:qFormat/>
    <w:rsid w:val="00A063DA"/>
    <w:pPr>
      <w:ind w:left="720"/>
      <w:contextualSpacing/>
    </w:pPr>
  </w:style>
  <w:style w:type="table" w:styleId="TableGrid">
    <w:name w:val="Table Grid"/>
    <w:basedOn w:val="TableNormal"/>
    <w:uiPriority w:val="59"/>
    <w:rsid w:val="00A063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79A8"/>
    <w:rPr>
      <w:rFonts w:ascii="Tahoma" w:hAnsi="Tahoma" w:cs="Tahoma"/>
      <w:sz w:val="16"/>
      <w:szCs w:val="16"/>
    </w:rPr>
  </w:style>
  <w:style w:type="character" w:customStyle="1" w:styleId="BalloonTextChar">
    <w:name w:val="Balloon Text Char"/>
    <w:basedOn w:val="DefaultParagraphFont"/>
    <w:link w:val="BalloonText"/>
    <w:uiPriority w:val="99"/>
    <w:semiHidden/>
    <w:rsid w:val="00A97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hi/f/f6/Bhu-logo.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2BFB-FF5F-4803-892F-221CE858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cp:lastPrinted>2011-07-25T10:17:00Z</cp:lastPrinted>
  <dcterms:created xsi:type="dcterms:W3CDTF">2011-06-30T09:55:00Z</dcterms:created>
  <dcterms:modified xsi:type="dcterms:W3CDTF">2011-07-25T10:17:00Z</dcterms:modified>
</cp:coreProperties>
</file>